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EF" w:rsidRPr="001822C6" w:rsidRDefault="005D27EF" w:rsidP="004604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27EF" w:rsidRPr="001822C6" w:rsidRDefault="005D27EF" w:rsidP="004604FD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866CA6" w:rsidP="004604FD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>
            <v:imagedata r:id="rId8" o:title=""/>
          </v:shape>
        </w:pict>
      </w:r>
    </w:p>
    <w:p w:rsidR="005D27EF" w:rsidRPr="001822C6" w:rsidRDefault="005D27EF" w:rsidP="004604FD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MINISTARSTVO </w:t>
      </w:r>
    </w:p>
    <w:p w:rsidR="005D27EF" w:rsidRPr="001822C6" w:rsidRDefault="005D27EF" w:rsidP="004604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TURIZMA I  SPORTA</w:t>
      </w:r>
    </w:p>
    <w:p w:rsidR="005D27EF" w:rsidRPr="001822C6" w:rsidRDefault="005D27EF" w:rsidP="004604FD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  <w:lang w:eastAsia="de-DE"/>
        </w:rPr>
      </w:pPr>
    </w:p>
    <w:p w:rsidR="005D27EF" w:rsidRPr="001822C6" w:rsidRDefault="005D27EF" w:rsidP="004604F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  <w:lang w:eastAsia="de-DE"/>
        </w:rPr>
      </w:pPr>
    </w:p>
    <w:p w:rsidR="005D27EF" w:rsidRPr="001822C6" w:rsidRDefault="005D27EF" w:rsidP="004604FD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Javni poziv srednjim strukovnim </w:t>
      </w:r>
      <w:r w:rsidR="00866CA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i umjetničkim </w:t>
      </w:r>
      <w:r w:rsidRPr="001822C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školama za </w:t>
      </w:r>
      <w:r w:rsidR="00866CA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promociju i </w:t>
      </w:r>
      <w:r w:rsidRPr="001822C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jačanje kompetencija strukovnih zanimanja za turizam</w:t>
      </w:r>
      <w:r w:rsidR="00866CA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u 2021.</w:t>
      </w:r>
    </w:p>
    <w:p w:rsidR="005D27EF" w:rsidRPr="001822C6" w:rsidRDefault="005D27EF" w:rsidP="004604FD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5D27EF" w:rsidRPr="001822C6" w:rsidRDefault="005D27EF" w:rsidP="004604FD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PROMOCIJA  I JAČANJE KOMPETENCIJA </w:t>
      </w:r>
    </w:p>
    <w:p w:rsidR="005D27EF" w:rsidRPr="001822C6" w:rsidRDefault="005D27EF" w:rsidP="004604FD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STRUKOVNIH ZANIMANJA </w:t>
      </w:r>
    </w:p>
    <w:p w:rsidR="005D27EF" w:rsidRPr="001822C6" w:rsidRDefault="005D27EF" w:rsidP="004604FD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ZA TURIZAM</w:t>
      </w:r>
    </w:p>
    <w:p w:rsidR="005D27EF" w:rsidRPr="001822C6" w:rsidRDefault="005D27EF" w:rsidP="004604FD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2021.</w:t>
      </w:r>
    </w:p>
    <w:p w:rsidR="005D27EF" w:rsidRPr="001822C6" w:rsidRDefault="005D27EF" w:rsidP="004604FD">
      <w:pPr>
        <w:spacing w:after="240" w:line="276" w:lineRule="auto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Upute za prijavitelje</w:t>
      </w:r>
    </w:p>
    <w:p w:rsidR="005D27EF" w:rsidRPr="001822C6" w:rsidRDefault="005D27EF" w:rsidP="004604FD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240" w:line="276" w:lineRule="auto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240" w:line="276" w:lineRule="auto"/>
        <w:jc w:val="center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Datum raspisivanja javnog poziva</w:t>
      </w:r>
    </w:p>
    <w:p w:rsidR="005D27EF" w:rsidRPr="001822C6" w:rsidRDefault="005D27EF" w:rsidP="004604FD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15. veljače 2021.</w:t>
      </w:r>
    </w:p>
    <w:p w:rsidR="005D27EF" w:rsidRPr="001822C6" w:rsidRDefault="005D27EF" w:rsidP="004604FD">
      <w:pPr>
        <w:spacing w:after="240" w:line="276" w:lineRule="auto"/>
        <w:jc w:val="center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Rok za dostavu prijava</w:t>
      </w:r>
    </w:p>
    <w:p w:rsidR="005D27EF" w:rsidRPr="001822C6" w:rsidRDefault="005D27EF" w:rsidP="004604FD">
      <w:pPr>
        <w:spacing w:after="240" w:line="276" w:lineRule="auto"/>
        <w:ind w:left="2832" w:firstLine="708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 15. ožujka 2021.</w:t>
      </w:r>
    </w:p>
    <w:p w:rsidR="005D27EF" w:rsidRPr="001822C6" w:rsidRDefault="005D27EF" w:rsidP="004604FD">
      <w:pPr>
        <w:tabs>
          <w:tab w:val="left" w:pos="284"/>
        </w:tabs>
        <w:spacing w:after="240" w:line="276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tabs>
          <w:tab w:val="left" w:pos="284"/>
        </w:tabs>
        <w:spacing w:after="240" w:line="276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tabs>
          <w:tab w:val="left" w:pos="284"/>
        </w:tabs>
        <w:spacing w:after="240" w:line="276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bookmarkStart w:id="0" w:name="_Toc61423303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7051315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604FD" w:rsidRPr="001822C6" w:rsidRDefault="004604FD" w:rsidP="001822C6">
          <w:pPr>
            <w:pStyle w:val="TOCHeading"/>
            <w:spacing w:line="276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822C6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Sadržaj:</w:t>
          </w:r>
        </w:p>
        <w:p w:rsidR="001822C6" w:rsidRPr="001822C6" w:rsidRDefault="004604FD" w:rsidP="001822C6">
          <w:pPr>
            <w:pStyle w:val="TOC1"/>
            <w:tabs>
              <w:tab w:val="left" w:pos="440"/>
              <w:tab w:val="right" w:leader="dot" w:pos="9060"/>
            </w:tabs>
            <w:spacing w:before="240"/>
            <w:ind w:left="220" w:hanging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r w:rsidRPr="001822C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822C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822C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1438204" w:history="1">
            <w:r w:rsidR="001822C6" w:rsidRPr="001822C6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="001822C6" w:rsidRPr="001822C6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hr-HR"/>
              </w:rPr>
              <w:tab/>
            </w:r>
            <w:r w:rsidR="001822C6" w:rsidRPr="001822C6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IZRADA PROJEKATA SREDNJIH STRUKOVNIH ŠKOLA U 2021. - PROMOCIJA ZANIMANJA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_Toc61438204 \h </w:instrTex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2C6" w:rsidRPr="001822C6" w:rsidRDefault="00B12274" w:rsidP="001822C6">
          <w:pPr>
            <w:pStyle w:val="TOC2"/>
            <w:tabs>
              <w:tab w:val="left" w:pos="880"/>
              <w:tab w:val="right" w:leader="dot" w:pos="9060"/>
            </w:tabs>
            <w:spacing w:before="120"/>
            <w:ind w:left="2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1438205" w:history="1"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1822C6" w:rsidRPr="001822C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Ciljevi javnog poziva i prioriteti za dodjelu bespovratnih sredstava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_Toc61438205 \h </w:instrTex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2C6" w:rsidRPr="001822C6" w:rsidRDefault="00B12274" w:rsidP="001822C6">
          <w:pPr>
            <w:pStyle w:val="TOC2"/>
            <w:tabs>
              <w:tab w:val="left" w:pos="880"/>
              <w:tab w:val="right" w:leader="dot" w:pos="9060"/>
            </w:tabs>
            <w:spacing w:before="120"/>
            <w:ind w:left="2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1438206" w:history="1"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1822C6" w:rsidRPr="001822C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Planirani iznosi i ukupna vrijednost javnog poziva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_Toc61438206 \h </w:instrTex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2C6" w:rsidRPr="001822C6" w:rsidRDefault="00B12274" w:rsidP="001822C6">
          <w:pPr>
            <w:pStyle w:val="TOC1"/>
            <w:tabs>
              <w:tab w:val="left" w:pos="440"/>
              <w:tab w:val="right" w:leader="dot" w:pos="9060"/>
            </w:tabs>
            <w:spacing w:before="24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1438207" w:history="1">
            <w:r w:rsidR="001822C6" w:rsidRPr="001822C6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="001822C6" w:rsidRPr="001822C6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hr-HR"/>
              </w:rPr>
              <w:tab/>
            </w:r>
            <w:r w:rsidR="001822C6" w:rsidRPr="001822C6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FORMALNI UVJETI JAVNOG POZIVA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_Toc61438207 \h </w:instrTex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2C6" w:rsidRPr="001822C6" w:rsidRDefault="00B12274" w:rsidP="001822C6">
          <w:pPr>
            <w:pStyle w:val="TOC2"/>
            <w:tabs>
              <w:tab w:val="left" w:pos="880"/>
              <w:tab w:val="right" w:leader="dot" w:pos="9060"/>
            </w:tabs>
            <w:spacing w:before="120"/>
            <w:ind w:left="2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1438209" w:history="1"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="001822C6" w:rsidRPr="001822C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Prihvatljivi prijavitelji: tko može podnijeti prijavu?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_Toc61438209 \h </w:instrTex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2C6" w:rsidRPr="001822C6" w:rsidRDefault="00B12274" w:rsidP="001822C6">
          <w:pPr>
            <w:pStyle w:val="TOC2"/>
            <w:tabs>
              <w:tab w:val="left" w:pos="880"/>
              <w:tab w:val="right" w:leader="dot" w:pos="9060"/>
            </w:tabs>
            <w:spacing w:before="120"/>
            <w:ind w:left="2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1438210" w:history="1"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1822C6" w:rsidRPr="001822C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Prihvatljivi partneri: tko može biti partner?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_Toc61438210 \h </w:instrTex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2C6" w:rsidRPr="001822C6" w:rsidRDefault="00B12274" w:rsidP="001822C6">
          <w:pPr>
            <w:pStyle w:val="TOC2"/>
            <w:tabs>
              <w:tab w:val="left" w:pos="880"/>
              <w:tab w:val="right" w:leader="dot" w:pos="9060"/>
            </w:tabs>
            <w:spacing w:before="120"/>
            <w:ind w:left="2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1438211" w:history="1"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1822C6" w:rsidRPr="001822C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Prihvatljive aktivnosti koje će se financirati putem javnog poziva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_Toc61438211 \h </w:instrTex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2C6" w:rsidRPr="001822C6" w:rsidRDefault="00B12274" w:rsidP="001822C6">
          <w:pPr>
            <w:pStyle w:val="TOC2"/>
            <w:tabs>
              <w:tab w:val="left" w:pos="880"/>
              <w:tab w:val="right" w:leader="dot" w:pos="9060"/>
            </w:tabs>
            <w:spacing w:before="120"/>
            <w:ind w:left="2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1438212" w:history="1"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1822C6" w:rsidRPr="001822C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Prihvatljivi troškovi koji će se financirati ovim javnim pozivom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_Toc61438212 \h </w:instrTex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2C6" w:rsidRPr="001822C6" w:rsidRDefault="00B12274" w:rsidP="001822C6">
          <w:pPr>
            <w:pStyle w:val="TOC2"/>
            <w:tabs>
              <w:tab w:val="left" w:pos="880"/>
              <w:tab w:val="right" w:leader="dot" w:pos="9060"/>
            </w:tabs>
            <w:spacing w:before="120"/>
            <w:ind w:left="2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1438213" w:history="1"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</w:t>
            </w:r>
            <w:r w:rsidR="001822C6" w:rsidRPr="001822C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Kako se prijaviti?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_Toc61438213 \h </w:instrTex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2C6" w:rsidRPr="001822C6" w:rsidRDefault="00B12274" w:rsidP="001822C6">
          <w:pPr>
            <w:pStyle w:val="TOC3"/>
            <w:tabs>
              <w:tab w:val="right" w:leader="dot" w:pos="9060"/>
            </w:tabs>
            <w:spacing w:before="120" w:after="0"/>
            <w:ind w:left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1438214" w:history="1"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2.5.1  Obvezni obrasci  i prilozi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_Toc61438214 \h </w:instrTex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2C6" w:rsidRPr="001822C6" w:rsidRDefault="00B12274" w:rsidP="001822C6">
          <w:pPr>
            <w:pStyle w:val="TOC3"/>
            <w:tabs>
              <w:tab w:val="left" w:pos="1320"/>
              <w:tab w:val="right" w:leader="dot" w:pos="9060"/>
            </w:tabs>
            <w:spacing w:before="120" w:after="0"/>
            <w:ind w:left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1438215" w:history="1"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2.5.2</w:t>
            </w:r>
            <w:r w:rsidR="001822C6" w:rsidRPr="001822C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Kako i gdje poslati prijavu?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_Toc61438215 \h </w:instrTex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2C6" w:rsidRPr="001822C6" w:rsidRDefault="00B12274" w:rsidP="001822C6">
          <w:pPr>
            <w:pStyle w:val="TOC3"/>
            <w:tabs>
              <w:tab w:val="left" w:pos="1320"/>
              <w:tab w:val="right" w:leader="dot" w:pos="9060"/>
            </w:tabs>
            <w:spacing w:before="120" w:after="0"/>
            <w:ind w:left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1438216" w:history="1"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2.5.3</w:t>
            </w:r>
            <w:r w:rsidR="001822C6" w:rsidRPr="001822C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Rok za slanje prijave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_Toc61438216 \h </w:instrTex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2C6" w:rsidRPr="001822C6" w:rsidRDefault="00B12274" w:rsidP="001822C6">
          <w:pPr>
            <w:pStyle w:val="TOC3"/>
            <w:tabs>
              <w:tab w:val="left" w:pos="1320"/>
              <w:tab w:val="right" w:leader="dot" w:pos="9060"/>
            </w:tabs>
            <w:spacing w:before="120" w:after="0"/>
            <w:ind w:left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1438217" w:history="1"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2.5.4</w:t>
            </w:r>
            <w:r w:rsidR="001822C6" w:rsidRPr="001822C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Kome se obratiti ukoliko imate pitanja?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_Toc61438217 \h </w:instrTex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2C6" w:rsidRPr="001822C6" w:rsidRDefault="00B12274" w:rsidP="001822C6">
          <w:pPr>
            <w:pStyle w:val="TOC2"/>
            <w:tabs>
              <w:tab w:val="left" w:pos="880"/>
              <w:tab w:val="right" w:leader="dot" w:pos="9060"/>
            </w:tabs>
            <w:spacing w:before="120"/>
            <w:ind w:left="2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1438218" w:history="1"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</w:t>
            </w:r>
            <w:r w:rsidR="001822C6" w:rsidRPr="001822C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Procjena prijava i donošenje odluke o dodjeli bespovratnih sredstava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_Toc61438218 \h </w:instrTex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2C6" w:rsidRPr="001822C6" w:rsidRDefault="00B12274" w:rsidP="001822C6">
          <w:pPr>
            <w:pStyle w:val="TOC2"/>
            <w:tabs>
              <w:tab w:val="left" w:pos="880"/>
              <w:tab w:val="right" w:leader="dot" w:pos="9060"/>
            </w:tabs>
            <w:spacing w:before="120"/>
            <w:ind w:left="2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1438219" w:history="1"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</w:t>
            </w:r>
            <w:r w:rsidR="001822C6" w:rsidRPr="001822C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Rok za izradu projekata i dostava dokaznica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_Toc61438219 \h </w:instrTex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2C6" w:rsidRPr="001822C6" w:rsidRDefault="00B12274" w:rsidP="001822C6">
          <w:pPr>
            <w:pStyle w:val="TOC2"/>
            <w:tabs>
              <w:tab w:val="left" w:pos="880"/>
              <w:tab w:val="right" w:leader="dot" w:pos="9060"/>
            </w:tabs>
            <w:spacing w:before="120"/>
            <w:ind w:left="2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1438220" w:history="1"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2.8.</w:t>
            </w:r>
            <w:r w:rsidR="001822C6" w:rsidRPr="001822C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Izbor najbolja tri projekta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_Toc61438220 \h </w:instrTex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22C6" w:rsidRPr="001822C6" w:rsidRDefault="00B12274" w:rsidP="001822C6">
          <w:pPr>
            <w:pStyle w:val="TOC2"/>
            <w:tabs>
              <w:tab w:val="left" w:pos="880"/>
              <w:tab w:val="right" w:leader="dot" w:pos="9060"/>
            </w:tabs>
            <w:spacing w:before="120"/>
            <w:ind w:left="2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1438221" w:history="1"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2.9.</w:t>
            </w:r>
            <w:r w:rsidR="001822C6" w:rsidRPr="001822C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1822C6" w:rsidRPr="001822C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Indikativni kalendar postupka Javnog poziva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_Toc61438221 \h </w:instrTex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05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1822C6" w:rsidRPr="001822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04FD" w:rsidRPr="001822C6" w:rsidRDefault="004604FD" w:rsidP="001822C6">
          <w:pPr>
            <w:spacing w:before="240"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822C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604FD" w:rsidRPr="001822C6" w:rsidRDefault="004604FD" w:rsidP="004604FD">
      <w:pPr>
        <w:spacing w:line="276" w:lineRule="auto"/>
        <w:rPr>
          <w:rFonts w:ascii="Times New Roman" w:eastAsia="Times New Roman" w:hAnsi="Times New Roman" w:cs="Times New Roman"/>
          <w:b/>
          <w:noProof/>
          <w:snapToGrid w:val="0"/>
          <w:kern w:val="28"/>
          <w:sz w:val="24"/>
          <w:szCs w:val="24"/>
          <w:lang w:val="en-GB"/>
        </w:rPr>
      </w:pPr>
      <w:r w:rsidRPr="001822C6">
        <w:rPr>
          <w:rFonts w:ascii="Times New Roman" w:hAnsi="Times New Roman" w:cs="Times New Roman"/>
          <w:sz w:val="24"/>
          <w:szCs w:val="24"/>
        </w:rPr>
        <w:br w:type="page"/>
      </w:r>
    </w:p>
    <w:p w:rsidR="005D27EF" w:rsidRPr="001822C6" w:rsidRDefault="005D27EF" w:rsidP="004604FD">
      <w:pPr>
        <w:pStyle w:val="Heading1"/>
        <w:spacing w:line="276" w:lineRule="auto"/>
      </w:pPr>
      <w:bookmarkStart w:id="1" w:name="_Toc61438204"/>
      <w:r w:rsidRPr="001822C6">
        <w:lastRenderedPageBreak/>
        <w:t>IZRADA PROJEKATA SREDNJIH STRUKOVNIH ŠKOLA U 2021. - PROMOCIJA ZANIMANJA</w:t>
      </w:r>
      <w:bookmarkStart w:id="2" w:name="_Toc339887777"/>
      <w:bookmarkEnd w:id="1"/>
      <w:bookmarkEnd w:id="0"/>
    </w:p>
    <w:p w:rsidR="005D27EF" w:rsidRPr="001822C6" w:rsidRDefault="005D27EF" w:rsidP="004604FD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D27EF" w:rsidRPr="001822C6" w:rsidTr="005D27EF">
        <w:tc>
          <w:tcPr>
            <w:tcW w:w="9639" w:type="dxa"/>
            <w:shd w:val="clear" w:color="auto" w:fill="F2F2F2"/>
          </w:tcPr>
          <w:p w:rsidR="005D27EF" w:rsidRPr="001822C6" w:rsidRDefault="005D27EF" w:rsidP="00A4305A">
            <w:pPr>
              <w:pStyle w:val="Heading2"/>
              <w:numPr>
                <w:ilvl w:val="1"/>
                <w:numId w:val="19"/>
              </w:numPr>
              <w:spacing w:line="276" w:lineRule="auto"/>
              <w:ind w:right="-116"/>
            </w:pPr>
            <w:bookmarkStart w:id="3" w:name="_Toc61438205"/>
            <w:r w:rsidRPr="001822C6">
              <w:t>Ciljevi javnog poziva i prioriteti za dodjelu bespovratnih sredstava</w:t>
            </w:r>
            <w:bookmarkEnd w:id="3"/>
          </w:p>
        </w:tc>
      </w:tr>
    </w:tbl>
    <w:p w:rsidR="005D27EF" w:rsidRPr="001822C6" w:rsidRDefault="005D27EF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</w:pPr>
      <w:bookmarkStart w:id="4" w:name="_Toc339887778"/>
      <w:bookmarkEnd w:id="2"/>
    </w:p>
    <w:p w:rsidR="005D27EF" w:rsidRPr="001822C6" w:rsidRDefault="005D27EF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</w:pPr>
    </w:p>
    <w:p w:rsidR="005D27EF" w:rsidRPr="001822C6" w:rsidRDefault="005D27EF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de-DE"/>
        </w:rPr>
      </w:pPr>
      <w:r w:rsidRPr="001822C6"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  <w:t xml:space="preserve">Javnim pozivom za izradu projekata u turizmu i za turizam, želi se utjecati na </w:t>
      </w:r>
      <w:r w:rsidRPr="001822C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de-DE"/>
        </w:rPr>
        <w:t>jačanje kompetencija i podizanje kvalitete ljudskih potencijala, učenika srednjih strukovnih škola kroz:</w:t>
      </w:r>
    </w:p>
    <w:p w:rsidR="005D27EF" w:rsidRPr="001822C6" w:rsidRDefault="005D27EF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</w:pPr>
    </w:p>
    <w:p w:rsidR="005D27EF" w:rsidRPr="001822C6" w:rsidRDefault="005D27EF" w:rsidP="004604F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</w:pPr>
      <w:r w:rsidRPr="001822C6"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  <w:t>motiviranje mladih za rad u turizmu</w:t>
      </w:r>
    </w:p>
    <w:p w:rsidR="005D27EF" w:rsidRPr="001822C6" w:rsidRDefault="005D27EF" w:rsidP="004604F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</w:pPr>
      <w:r w:rsidRPr="001822C6"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  <w:t>podizanje razine svijesti kod učenika i nastavnika o turizmu kao multisektorskom resoru</w:t>
      </w:r>
    </w:p>
    <w:p w:rsidR="005D27EF" w:rsidRPr="001822C6" w:rsidRDefault="005D27EF" w:rsidP="004604F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</w:pPr>
      <w:r w:rsidRPr="001822C6"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  <w:t>međusektorsko gospodarsko povezivanje kroz obrazovni proces (IT-elektrotehnika i računalstvo, kreativni, poljoprivreda i prehrana,  zdravstvo i socijalna skrb, grafički, umjetnost i dr.)</w:t>
      </w:r>
    </w:p>
    <w:p w:rsidR="005D27EF" w:rsidRPr="001822C6" w:rsidRDefault="005D27EF" w:rsidP="004604F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</w:pPr>
      <w:r w:rsidRPr="001822C6"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  <w:t>upoznavanje učenika strukovnih škola iz drugih obrazovnih sektora s mogućnostima realizacije projekata u turizmu</w:t>
      </w:r>
    </w:p>
    <w:p w:rsidR="005D27EF" w:rsidRPr="001822C6" w:rsidRDefault="005D27EF" w:rsidP="004604F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</w:pPr>
      <w:r w:rsidRPr="001822C6"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  <w:t>povezivanje obrazovnih institucija i privatnog sektora</w:t>
      </w:r>
    </w:p>
    <w:p w:rsidR="005D27EF" w:rsidRPr="001822C6" w:rsidRDefault="005D27EF" w:rsidP="004604F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</w:pPr>
      <w:r w:rsidRPr="001822C6"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  <w:t>razvijanje projektnog načina razmišljanja kod učenika</w:t>
      </w:r>
    </w:p>
    <w:p w:rsidR="005D27EF" w:rsidRPr="001822C6" w:rsidRDefault="005D27EF" w:rsidP="004604F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</w:pPr>
      <w:r w:rsidRPr="001822C6"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  <w:t>razvijanje poduzetničkog duha kod učenika</w:t>
      </w:r>
    </w:p>
    <w:p w:rsidR="005D27EF" w:rsidRPr="005C7EE3" w:rsidRDefault="005D27EF" w:rsidP="005C7EE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</w:pPr>
      <w:r w:rsidRPr="001822C6"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  <w:t>razvijanje timskog rada kod učenika</w:t>
      </w:r>
    </w:p>
    <w:p w:rsidR="005D27EF" w:rsidRPr="001822C6" w:rsidRDefault="005D27EF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de-DE"/>
        </w:rPr>
      </w:pPr>
    </w:p>
    <w:p w:rsidR="005D27EF" w:rsidRPr="001822C6" w:rsidRDefault="005D27EF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</w:pPr>
      <w:r w:rsidRPr="001822C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de-DE"/>
        </w:rPr>
        <w:t>Prioriteti za dodjelu bespovratnih sredstava</w:t>
      </w:r>
    </w:p>
    <w:p w:rsidR="005D27EF" w:rsidRPr="001822C6" w:rsidRDefault="005D27EF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</w:pPr>
    </w:p>
    <w:p w:rsidR="005D27EF" w:rsidRPr="001822C6" w:rsidRDefault="005D27EF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</w:pPr>
      <w:r w:rsidRPr="001822C6">
        <w:rPr>
          <w:rFonts w:ascii="Times New Roman" w:eastAsia="Calibri" w:hAnsi="Times New Roman" w:cs="Times New Roman"/>
          <w:bCs/>
          <w:noProof/>
          <w:sz w:val="24"/>
          <w:szCs w:val="24"/>
          <w:u w:val="single"/>
          <w:lang w:eastAsia="de-DE"/>
        </w:rPr>
        <w:t>Prioriteti</w:t>
      </w:r>
      <w:r w:rsidRPr="001822C6"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  <w:t xml:space="preserve"> za dodjelu bespovratnih sredstava su projekti:</w:t>
      </w:r>
    </w:p>
    <w:p w:rsidR="005D27EF" w:rsidRPr="001822C6" w:rsidRDefault="005D27EF" w:rsidP="004604F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</w:pPr>
      <w:r w:rsidRPr="001822C6"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  <w:t>koje prijavljuju najmanje dvije škole partneri iz različih obrazovnih sektora (npr. turizam i elektrotehnička škola i sl.)</w:t>
      </w:r>
    </w:p>
    <w:p w:rsidR="005D27EF" w:rsidRPr="001822C6" w:rsidRDefault="005D27EF" w:rsidP="004604F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</w:pPr>
      <w:r w:rsidRPr="001822C6"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  <w:t xml:space="preserve">koji se realiziraju u suradnji s gospodarskim sektorom </w:t>
      </w:r>
    </w:p>
    <w:p w:rsidR="005D27EF" w:rsidRPr="005C7EE3" w:rsidRDefault="005D27EF" w:rsidP="004604F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</w:pPr>
      <w:r w:rsidRPr="001822C6">
        <w:rPr>
          <w:rFonts w:ascii="Times New Roman" w:eastAsia="Calibri" w:hAnsi="Times New Roman" w:cs="Times New Roman"/>
          <w:bCs/>
          <w:noProof/>
          <w:sz w:val="24"/>
          <w:szCs w:val="24"/>
          <w:lang w:eastAsia="de-DE"/>
        </w:rPr>
        <w:t>koji uključuju konzultacije/suradnju s institucijama i dr. dionicima relevantnim za pripremu i provedbu projekta (komore, strukovne udruge, turističke zajednice, jedinice lokalne uprave, fakultete, institute,  turističke agencije i dr.) iz javnog, privatnog i civilnog sektora</w:t>
      </w:r>
      <w:bookmarkStart w:id="5" w:name="_Toc339887779"/>
      <w:bookmarkEnd w:id="4"/>
    </w:p>
    <w:p w:rsidR="005D27EF" w:rsidRPr="001822C6" w:rsidRDefault="005D27EF" w:rsidP="004604FD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27EF" w:rsidRPr="001822C6" w:rsidTr="005D27EF">
        <w:tc>
          <w:tcPr>
            <w:tcW w:w="9854" w:type="dxa"/>
            <w:shd w:val="clear" w:color="auto" w:fill="F2F2F2"/>
          </w:tcPr>
          <w:p w:rsidR="005D27EF" w:rsidRPr="001822C6" w:rsidRDefault="005D27EF" w:rsidP="00A4305A">
            <w:pPr>
              <w:pStyle w:val="Heading2"/>
              <w:numPr>
                <w:ilvl w:val="1"/>
                <w:numId w:val="19"/>
              </w:numPr>
              <w:spacing w:line="276" w:lineRule="auto"/>
              <w:ind w:right="-116"/>
            </w:pPr>
            <w:bookmarkStart w:id="6" w:name="_Toc61438206"/>
            <w:r w:rsidRPr="001822C6">
              <w:t>Planirani iznosi i ukupna vrijednost javnog poziva</w:t>
            </w:r>
            <w:bookmarkEnd w:id="6"/>
            <w:r w:rsidRPr="001822C6">
              <w:t xml:space="preserve"> </w:t>
            </w:r>
          </w:p>
        </w:tc>
      </w:tr>
      <w:bookmarkEnd w:id="5"/>
    </w:tbl>
    <w:p w:rsidR="005D27EF" w:rsidRPr="001822C6" w:rsidRDefault="005D27EF" w:rsidP="004604FD">
      <w:pPr>
        <w:spacing w:after="0" w:line="276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(1) Ukupna planirana vrijednost javnog poziva 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800.000,00 kn</w:t>
      </w:r>
    </w:p>
    <w:p w:rsidR="005D27EF" w:rsidRPr="001822C6" w:rsidRDefault="005D27EF" w:rsidP="004604FD">
      <w:pPr>
        <w:spacing w:after="0" w:line="276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(2) Iznos zatraženih i odobrenih sredstava može biti najviše: </w:t>
      </w:r>
    </w:p>
    <w:p w:rsidR="005D27EF" w:rsidRPr="001822C6" w:rsidRDefault="005D27EF" w:rsidP="004604FD">
      <w:pPr>
        <w:spacing w:after="0" w:line="276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do 25.000 kn 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ukoliko projekt prijavljuje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1 škola </w:t>
      </w:r>
    </w:p>
    <w:p w:rsidR="005D27EF" w:rsidRPr="001822C6" w:rsidRDefault="005D27EF" w:rsidP="004604FD">
      <w:pPr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do 50.000 kn 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ukoliko se projekt prijavljuje u partnerstvu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2 ili više 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škola</w:t>
      </w:r>
    </w:p>
    <w:p w:rsidR="005D27EF" w:rsidRPr="001822C6" w:rsidRDefault="005D27EF" w:rsidP="004604FD">
      <w:pPr>
        <w:spacing w:after="0" w:line="276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(3) Škola prijavitelj može prijaviti najviše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jedan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projekt.</w:t>
      </w:r>
    </w:p>
    <w:p w:rsidR="005D27EF" w:rsidRPr="001822C6" w:rsidRDefault="005D27EF" w:rsidP="004604FD">
      <w:pPr>
        <w:spacing w:after="0" w:line="276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(4) Škola prijavitelj po pojedinom projektu može tražiti do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100%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vrijednosti projekta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.  </w:t>
      </w:r>
    </w:p>
    <w:p w:rsidR="005D27EF" w:rsidRDefault="005D27EF" w:rsidP="004604FD">
      <w:pPr>
        <w:pStyle w:val="Heading1"/>
        <w:spacing w:line="276" w:lineRule="auto"/>
      </w:pPr>
      <w:bookmarkStart w:id="7" w:name="_Toc339887780"/>
      <w:bookmarkStart w:id="8" w:name="_Toc61423304"/>
      <w:bookmarkStart w:id="9" w:name="_Toc61438207"/>
      <w:r w:rsidRPr="001822C6">
        <w:lastRenderedPageBreak/>
        <w:t xml:space="preserve">FORMALNI UVJETI </w:t>
      </w:r>
      <w:bookmarkEnd w:id="7"/>
      <w:r w:rsidRPr="001822C6">
        <w:t>JAVNOG POZIVA</w:t>
      </w:r>
      <w:bookmarkStart w:id="10" w:name="_Toc339887781"/>
      <w:bookmarkEnd w:id="8"/>
      <w:bookmarkEnd w:id="9"/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A4305A" w:rsidRPr="00A4305A" w:rsidTr="00A4305A">
        <w:tc>
          <w:tcPr>
            <w:tcW w:w="9060" w:type="dxa"/>
            <w:shd w:val="clear" w:color="auto" w:fill="D9D9D9" w:themeFill="background1" w:themeFillShade="D9"/>
          </w:tcPr>
          <w:p w:rsidR="00A4305A" w:rsidRPr="00A4305A" w:rsidRDefault="00A4305A" w:rsidP="00A4305A">
            <w:pPr>
              <w:pStyle w:val="Heading2"/>
              <w:numPr>
                <w:ilvl w:val="1"/>
                <w:numId w:val="19"/>
              </w:numPr>
              <w:spacing w:line="276" w:lineRule="auto"/>
              <w:outlineLvl w:val="1"/>
              <w:rPr>
                <w:lang w:val="en-GB"/>
              </w:rPr>
            </w:pPr>
            <w:bookmarkStart w:id="11" w:name="_Toc61438209"/>
            <w:r w:rsidRPr="001822C6">
              <w:rPr>
                <w:lang w:val="en-GB"/>
              </w:rPr>
              <w:t>Prihvatljivi prijavitelji: tko može podnijeti prijavu?</w:t>
            </w:r>
            <w:bookmarkEnd w:id="11"/>
          </w:p>
        </w:tc>
      </w:tr>
    </w:tbl>
    <w:p w:rsidR="00CA3782" w:rsidRPr="001822C6" w:rsidRDefault="00CA3782" w:rsidP="004604FD">
      <w:pPr>
        <w:pStyle w:val="ListParagraph"/>
        <w:numPr>
          <w:ilvl w:val="0"/>
          <w:numId w:val="22"/>
        </w:numPr>
        <w:spacing w:after="0" w:line="276" w:lineRule="auto"/>
        <w:outlineLvl w:val="1"/>
        <w:rPr>
          <w:rFonts w:ascii="Times New Roman" w:eastAsia="Times New Roman" w:hAnsi="Times New Roman" w:cs="Times New Roman"/>
          <w:b/>
          <w:noProof/>
          <w:snapToGrid w:val="0"/>
          <w:vanish/>
          <w:sz w:val="24"/>
          <w:szCs w:val="24"/>
          <w:lang w:val="en-GB"/>
        </w:rPr>
      </w:pPr>
      <w:bookmarkStart w:id="12" w:name="_Toc61437770"/>
      <w:bookmarkStart w:id="13" w:name="_Toc61437910"/>
      <w:bookmarkStart w:id="14" w:name="_Toc61438208"/>
      <w:bookmarkEnd w:id="12"/>
      <w:bookmarkEnd w:id="13"/>
      <w:bookmarkEnd w:id="14"/>
    </w:p>
    <w:bookmarkEnd w:id="10"/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(1) Prijavu na javni poziv mogu podnijeti:</w:t>
      </w:r>
    </w:p>
    <w:p w:rsidR="005D27EF" w:rsidRPr="001822C6" w:rsidRDefault="005D27EF" w:rsidP="004604FD">
      <w:pPr>
        <w:numPr>
          <w:ilvl w:val="0"/>
          <w:numId w:val="11"/>
        </w:numPr>
        <w:spacing w:after="24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srednje strukovne i umjetničke škole (u daljnjem tekstu: Prijavitelj) 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(2)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Obvezni uvjeti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koje Prijavitelji moraju ispunjavati su slijedeći: </w:t>
      </w:r>
    </w:p>
    <w:p w:rsidR="005D27EF" w:rsidRPr="001822C6" w:rsidRDefault="005D27EF" w:rsidP="004604F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da su pravodobno i u cijelosti ispunili sve obveze prema Ministarstvu turizma i sporta preuzete temeljem prijašnjih ugovora o dodjeli bespovratnih sredstava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koje su dospijele do ovog Javnog poziva</w:t>
      </w:r>
    </w:p>
    <w:p w:rsidR="005D27EF" w:rsidRPr="001822C6" w:rsidRDefault="005D27EF" w:rsidP="004604F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da su im osnivači Grad Zagreb, županija ili Republika Hrvatska</w:t>
      </w:r>
    </w:p>
    <w:p w:rsidR="005D27EF" w:rsidRPr="001822C6" w:rsidRDefault="005D27EF" w:rsidP="004604F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(3) Svaki Prijavitelj može prijaviti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samo jednog mentora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na prijavljenom projektu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koji mora biti zaposlenik te škole.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27EF" w:rsidRPr="001822C6" w:rsidTr="005D27EF">
        <w:tc>
          <w:tcPr>
            <w:tcW w:w="9060" w:type="dxa"/>
            <w:shd w:val="clear" w:color="auto" w:fill="F2F2F2"/>
          </w:tcPr>
          <w:p w:rsidR="005D27EF" w:rsidRPr="001822C6" w:rsidRDefault="005D27EF" w:rsidP="00A4305A">
            <w:pPr>
              <w:pStyle w:val="Heading2"/>
              <w:numPr>
                <w:ilvl w:val="1"/>
                <w:numId w:val="19"/>
              </w:numPr>
              <w:spacing w:line="276" w:lineRule="auto"/>
              <w:ind w:right="-116"/>
            </w:pPr>
            <w:bookmarkStart w:id="15" w:name="_Toc61438210"/>
            <w:r w:rsidRPr="001822C6">
              <w:t>Prihvatljivi partneri: tko može biti partner?</w:t>
            </w:r>
            <w:bookmarkEnd w:id="15"/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(1) Partneri mogu biti:</w:t>
      </w:r>
    </w:p>
    <w:p w:rsidR="005D27EF" w:rsidRPr="001822C6" w:rsidRDefault="005D27EF" w:rsidP="004604F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srednje strukovne i/ili umjetničke škole iz istog ili različitog obrazovnog sektora  (u daljnjem tekstu: Partner)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(2)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Obvezni uvjeti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koje Partneri moraju ispunjavati su slijedeći: </w:t>
      </w:r>
    </w:p>
    <w:p w:rsidR="005D27EF" w:rsidRPr="001822C6" w:rsidRDefault="005D27EF" w:rsidP="004604FD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da su pravodobno i u cijelosti ispunili sve obveze</w:t>
      </w:r>
      <w:r w:rsidRPr="001822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prema Ministarstvu turizma i sporta preuzete temeljem prijašnjih ugovora o dodjeli bespovratnih sredstava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koje su dospijele do ovog Javnog poziva</w:t>
      </w:r>
    </w:p>
    <w:p w:rsidR="005D27EF" w:rsidRPr="001822C6" w:rsidRDefault="005D27EF" w:rsidP="004604FD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da su im osnivači Grad Zagreb, županija ili Republika Hrvatska</w:t>
      </w:r>
    </w:p>
    <w:p w:rsidR="005D27EF" w:rsidRPr="001822C6" w:rsidRDefault="005D27EF" w:rsidP="004604FD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da sudjeluju u projektu s aktivnostima koje nose minimalno 20% odobrenih sredstava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(3) Svaka škola Partner može prijaviti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samo jednog mentora  koji mora biti zaposlenik te škole. 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(4) Škole-partneri potpisuju i prilažu Izjavu o partnerstvu.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604FD" w:rsidRPr="001822C6" w:rsidTr="004604FD">
        <w:tc>
          <w:tcPr>
            <w:tcW w:w="9209" w:type="dxa"/>
            <w:shd w:val="clear" w:color="auto" w:fill="F2F2F2"/>
          </w:tcPr>
          <w:p w:rsidR="00CA3782" w:rsidRPr="001822C6" w:rsidRDefault="00CA3782" w:rsidP="00A4305A">
            <w:pPr>
              <w:pStyle w:val="Heading2"/>
              <w:numPr>
                <w:ilvl w:val="1"/>
                <w:numId w:val="19"/>
              </w:numPr>
              <w:spacing w:line="276" w:lineRule="auto"/>
            </w:pPr>
            <w:bookmarkStart w:id="16" w:name="_Toc61438211"/>
            <w:r w:rsidRPr="001822C6">
              <w:t>Prihvatljive aktivnosti koje će se financirati putem javnog poziva</w:t>
            </w:r>
            <w:bookmarkEnd w:id="16"/>
            <w:r w:rsidRPr="001822C6">
              <w:t xml:space="preserve"> </w:t>
            </w:r>
          </w:p>
        </w:tc>
      </w:tr>
    </w:tbl>
    <w:p w:rsidR="005D27EF" w:rsidRPr="001822C6" w:rsidRDefault="005D27EF" w:rsidP="004604FD">
      <w:pPr>
        <w:pStyle w:val="Heading2"/>
        <w:numPr>
          <w:ilvl w:val="0"/>
          <w:numId w:val="0"/>
        </w:numPr>
        <w:spacing w:line="276" w:lineRule="auto"/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Sredstva su namijenjena za projekte koji uključuju elemente INOVATIVNOSTI u finkciji održivog razvoja turizma u skladu s novim trendovima u turizmu: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Eko turistička destinacija </w:t>
      </w:r>
    </w:p>
    <w:p w:rsidR="005D27EF" w:rsidRPr="001822C6" w:rsidRDefault="00832D93" w:rsidP="004604FD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Turizam s elementima volontu</w:t>
      </w:r>
      <w:r w:rsidR="005D27EF"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rizma </w:t>
      </w:r>
      <w:r w:rsidR="005D27EF"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(turist-volonter)</w:t>
      </w:r>
    </w:p>
    <w:p w:rsidR="005D27EF" w:rsidRPr="001822C6" w:rsidRDefault="005D27EF" w:rsidP="004604FD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Turistički proizvod koji pruža lokalno iskustvo 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(npr. turistima se pruža mogućnost sudjelovanja u tradicionalnim igrama, kulturnim, gospodarskim aktivnostima, svakodnevnom životu i sl.)</w:t>
      </w:r>
    </w:p>
    <w:p w:rsidR="005D27EF" w:rsidRPr="001822C6" w:rsidRDefault="005D27EF" w:rsidP="004604FD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lastRenderedPageBreak/>
        <w:t xml:space="preserve">Primjena IT tehnologije u kreiranju turističkog proizvoda destinacije 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(npr. virtualna stvarnost-omogućiti „posjet“ teže dostupnim lokacijama – spilje, arheloška nalazišta i sl; osoba s ograničenom pokretljivosti i dr.)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604FD" w:rsidRPr="001822C6" w:rsidTr="00B0263E">
        <w:tc>
          <w:tcPr>
            <w:tcW w:w="9060" w:type="dxa"/>
            <w:shd w:val="clear" w:color="auto" w:fill="F2F2F2"/>
          </w:tcPr>
          <w:p w:rsidR="00CA3782" w:rsidRPr="001822C6" w:rsidRDefault="00CA3782" w:rsidP="00A4305A">
            <w:pPr>
              <w:pStyle w:val="Heading2"/>
              <w:numPr>
                <w:ilvl w:val="1"/>
                <w:numId w:val="19"/>
              </w:numPr>
              <w:spacing w:line="276" w:lineRule="auto"/>
            </w:pPr>
            <w:bookmarkStart w:id="17" w:name="_Toc61438212"/>
            <w:r w:rsidRPr="001822C6">
              <w:t>Prihvatljivi troškovi koji će se financirati ovim javnim pozivom</w:t>
            </w:r>
            <w:bookmarkEnd w:id="17"/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Sredstvima ovog javnog poziva mogu se financirati samo stvarni i prihvatljivi troškovi, nastali tijekom izrade projekta u vremenskom razdoblju naznačenom u ovim Uputama. 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Prilikom procjene projekta, ocjenjivat će se potreba naznačenih troškova u odnosu na predviđene aktivnosti, kao i realnost visine navedenih troškova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.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Korisnik poticaja može tražiti korekciju proračuna najkasnije do 15. srpnja 2021. godine pisanim putem uz priloženi prijedlog novog Obrasca proračuna.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Prihvatljivi izravni troškovi:</w:t>
      </w:r>
    </w:p>
    <w:p w:rsidR="005D27EF" w:rsidRPr="001822C6" w:rsidRDefault="005D27EF" w:rsidP="004604F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ukupni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troškovi naknade mentorima (jednom ili više) mogu iznositi najviše 10% ukupne vrijednosti projekta,</w:t>
      </w:r>
    </w:p>
    <w:p w:rsidR="005D27EF" w:rsidRPr="001822C6" w:rsidRDefault="005D27EF" w:rsidP="004604F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troškovi izrade projekta: nabava robe i usluga za neposrednu provedbu projekta (papir, punjenja za pisače, CD/DVD-i , namirnice i pića, vrsta usluga i dr.),</w:t>
      </w:r>
    </w:p>
    <w:p w:rsidR="005D27EF" w:rsidRPr="001822C6" w:rsidRDefault="005D27EF" w:rsidP="004604F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troškovi komunikacije (telefona, interneta, mobitela i sl.) za vrijeme izrade projekta u visini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do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5% ukupne vrijednosti projekta</w:t>
      </w:r>
    </w:p>
    <w:p w:rsidR="005D27EF" w:rsidRPr="001822C6" w:rsidRDefault="005D27EF" w:rsidP="004604F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nabavka opreme nužna za izradu projekta u visini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do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20% ukupne vrijednosti projekta,</w:t>
      </w:r>
    </w:p>
    <w:p w:rsidR="005D27EF" w:rsidRPr="001822C6" w:rsidRDefault="005D27EF" w:rsidP="004604F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putni troškovi za potrebe provedbe projekta u visini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do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10% ukupne vrijednosti projekta</w:t>
      </w:r>
    </w:p>
    <w:p w:rsidR="005D27EF" w:rsidRPr="001822C6" w:rsidRDefault="005D27EF" w:rsidP="004604F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troškovi promocije/vidljivosti projekta u visini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do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10% ukupne vrijednosti projekta</w:t>
      </w:r>
    </w:p>
    <w:p w:rsidR="005D27EF" w:rsidRPr="001822C6" w:rsidRDefault="005D27EF" w:rsidP="004604FD">
      <w:pPr>
        <w:spacing w:after="0" w:line="276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Prihvatljiv neizravni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trošak:</w:t>
      </w:r>
    </w:p>
    <w:p w:rsidR="005D27EF" w:rsidRPr="001822C6" w:rsidRDefault="005D27EF" w:rsidP="004604FD">
      <w:pPr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-     trošak </w:t>
      </w:r>
      <w:proofErr w:type="spellStart"/>
      <w:r w:rsidRPr="001822C6">
        <w:rPr>
          <w:rFonts w:ascii="Times New Roman" w:eastAsia="Times New Roman" w:hAnsi="Times New Roman" w:cs="Times New Roman"/>
          <w:snapToGrid w:val="0"/>
          <w:sz w:val="24"/>
          <w:szCs w:val="24"/>
        </w:rPr>
        <w:t>solemnizirane</w:t>
      </w:r>
      <w:proofErr w:type="spellEnd"/>
      <w:r w:rsidRPr="001822C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bjanko zadužnice </w:t>
      </w:r>
    </w:p>
    <w:p w:rsidR="005D27EF" w:rsidRPr="001822C6" w:rsidRDefault="005D27EF" w:rsidP="004604FD">
      <w:pPr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*bjanko zadužnicu dostavlja Prijavitelj projekta kao sredstvo osiguranja namjenskog korištenja sredstava za ukupnu ugovorenu vrijednost projekta</w:t>
      </w:r>
    </w:p>
    <w:p w:rsidR="005D27EF" w:rsidRPr="001822C6" w:rsidRDefault="005D27EF" w:rsidP="004604FD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napToGrid w:val="0"/>
          <w:sz w:val="24"/>
          <w:szCs w:val="24"/>
        </w:rPr>
      </w:pPr>
      <w:bookmarkStart w:id="18" w:name="_Toc339887785"/>
    </w:p>
    <w:p w:rsidR="005D27EF" w:rsidRPr="001822C6" w:rsidRDefault="005D27EF" w:rsidP="004604FD">
      <w:pPr>
        <w:spacing w:line="276" w:lineRule="auto"/>
        <w:jc w:val="both"/>
        <w:rPr>
          <w:rFonts w:ascii="Times New Roman" w:hAnsi="Times New Roman" w:cs="Times New Roman"/>
          <w:b/>
          <w:noProof/>
          <w:snapToGrid w:val="0"/>
          <w:sz w:val="24"/>
          <w:szCs w:val="24"/>
          <w:u w:val="single"/>
        </w:rPr>
      </w:pPr>
      <w:r w:rsidRPr="001822C6">
        <w:rPr>
          <w:rFonts w:ascii="Times New Roman" w:hAnsi="Times New Roman" w:cs="Times New Roman"/>
          <w:b/>
          <w:noProof/>
          <w:snapToGrid w:val="0"/>
          <w:sz w:val="24"/>
          <w:szCs w:val="24"/>
          <w:u w:val="single"/>
        </w:rPr>
        <w:t>VRSTA I VISINA TROŠKOVA ODOBRENIH U OBRASCU PRORAČUNA PRIJAVE MORAJU ODGOVARATI VRSTI I VISINI TROŠKOVA U OBRASCU FINANCIJSKOG IZVJEŠĆA KOD PRAVDANJA SREDSTAVA S DOZVOLJENIM ODSTUPANJEM DO 5% .</w:t>
      </w:r>
    </w:p>
    <w:p w:rsidR="005D27EF" w:rsidRPr="001822C6" w:rsidRDefault="005D27EF" w:rsidP="004604FD">
      <w:pPr>
        <w:spacing w:after="0" w:line="276" w:lineRule="auto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u w:val="single"/>
        </w:rPr>
      </w:pPr>
    </w:p>
    <w:p w:rsidR="005D27EF" w:rsidRPr="001822C6" w:rsidRDefault="005D27EF" w:rsidP="004604FD">
      <w:pPr>
        <w:spacing w:line="276" w:lineRule="auto"/>
        <w:rPr>
          <w:rFonts w:ascii="Times New Roman" w:hAnsi="Times New Roman" w:cs="Times New Roman"/>
          <w:b/>
          <w:noProof/>
          <w:snapToGrid w:val="0"/>
          <w:sz w:val="24"/>
          <w:szCs w:val="24"/>
          <w:u w:val="single"/>
        </w:rPr>
      </w:pPr>
      <w:r w:rsidRPr="001822C6">
        <w:rPr>
          <w:rFonts w:ascii="Times New Roman" w:hAnsi="Times New Roman" w:cs="Times New Roman"/>
          <w:b/>
          <w:noProof/>
          <w:snapToGrid w:val="0"/>
          <w:sz w:val="24"/>
          <w:szCs w:val="24"/>
          <w:u w:val="single"/>
        </w:rPr>
        <w:t>PRIHVATLJIVI SU TROŠKOVI NASTALI OD 1.10.2020. A VEZANI SU UZ PROJEKT.</w:t>
      </w:r>
    </w:p>
    <w:p w:rsidR="005C7EE3" w:rsidRDefault="005C7EE3">
      <w:pPr>
        <w:rPr>
          <w:rFonts w:ascii="Times New Roman" w:eastAsia="Times New Roman" w:hAnsi="Times New Roman" w:cs="Times New Roman"/>
          <w:b/>
          <w:smallCaps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noProof/>
          <w:snapToGrid w:val="0"/>
          <w:sz w:val="24"/>
          <w:szCs w:val="24"/>
        </w:rPr>
        <w:t xml:space="preserve"> </w:t>
      </w:r>
    </w:p>
    <w:p w:rsidR="005C7EE3" w:rsidRDefault="005C7EE3">
      <w:pPr>
        <w:rPr>
          <w:rFonts w:ascii="Times New Roman" w:eastAsia="Times New Roman" w:hAnsi="Times New Roman" w:cs="Times New Roman"/>
          <w:b/>
          <w:smallCaps/>
          <w:noProof/>
          <w:snapToGrid w:val="0"/>
          <w:sz w:val="24"/>
          <w:szCs w:val="24"/>
        </w:rPr>
      </w:pPr>
    </w:p>
    <w:p w:rsidR="005C7EE3" w:rsidRDefault="005C7EE3">
      <w:pPr>
        <w:rPr>
          <w:rFonts w:ascii="Times New Roman" w:eastAsia="Times New Roman" w:hAnsi="Times New Roman" w:cs="Times New Roman"/>
          <w:b/>
          <w:smallCaps/>
          <w:noProof/>
          <w:snapToGrid w:val="0"/>
          <w:sz w:val="24"/>
          <w:szCs w:val="24"/>
        </w:rPr>
      </w:pPr>
    </w:p>
    <w:p w:rsidR="005C7EE3" w:rsidRDefault="005C7EE3">
      <w:pPr>
        <w:rPr>
          <w:rFonts w:ascii="Times New Roman" w:eastAsia="Times New Roman" w:hAnsi="Times New Roman" w:cs="Times New Roman"/>
          <w:b/>
          <w:smallCaps/>
          <w:noProof/>
          <w:snapToGrid w:val="0"/>
          <w:sz w:val="24"/>
          <w:szCs w:val="24"/>
        </w:rPr>
      </w:pPr>
    </w:p>
    <w:tbl>
      <w:tblPr>
        <w:tblpPr w:leftFromText="180" w:rightFromText="180" w:vertAnchor="text" w:horzAnchor="margin" w:tblpX="-147" w:tblpY="38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5C7EE3" w:rsidRPr="001822C6" w:rsidTr="005C7EE3">
        <w:trPr>
          <w:trHeight w:val="336"/>
        </w:trPr>
        <w:tc>
          <w:tcPr>
            <w:tcW w:w="9478" w:type="dxa"/>
            <w:shd w:val="clear" w:color="auto" w:fill="F2F2F2"/>
          </w:tcPr>
          <w:p w:rsidR="005C7EE3" w:rsidRPr="001822C6" w:rsidRDefault="005C7EE3" w:rsidP="00A4305A">
            <w:pPr>
              <w:pStyle w:val="Heading2"/>
              <w:numPr>
                <w:ilvl w:val="1"/>
                <w:numId w:val="19"/>
              </w:numPr>
              <w:spacing w:line="276" w:lineRule="auto"/>
            </w:pPr>
            <w:bookmarkStart w:id="19" w:name="_Toc61423305"/>
            <w:bookmarkStart w:id="20" w:name="_Toc61438213"/>
            <w:r w:rsidRPr="001822C6">
              <w:lastRenderedPageBreak/>
              <w:t>Kako se prijaviti?</w:t>
            </w:r>
            <w:bookmarkEnd w:id="19"/>
            <w:bookmarkEnd w:id="20"/>
          </w:p>
        </w:tc>
      </w:tr>
    </w:tbl>
    <w:p w:rsidR="005C7EE3" w:rsidRDefault="005C7EE3">
      <w:pPr>
        <w:rPr>
          <w:rFonts w:ascii="Times New Roman" w:eastAsia="Times New Roman" w:hAnsi="Times New Roman" w:cs="Times New Roman"/>
          <w:b/>
          <w:smallCaps/>
          <w:noProof/>
          <w:snapToGrid w:val="0"/>
          <w:sz w:val="24"/>
          <w:szCs w:val="24"/>
        </w:rPr>
      </w:pPr>
    </w:p>
    <w:p w:rsidR="004604FD" w:rsidRPr="001822C6" w:rsidRDefault="004604FD" w:rsidP="005C7EE3">
      <w:pPr>
        <w:pStyle w:val="Heading3"/>
        <w:pBdr>
          <w:left w:val="single" w:sz="4" w:space="5" w:color="auto"/>
        </w:pBdr>
        <w:spacing w:after="240"/>
        <w:ind w:right="-144"/>
      </w:pPr>
      <w:bookmarkStart w:id="21" w:name="_Toc61438214"/>
      <w:bookmarkEnd w:id="18"/>
      <w:r w:rsidRPr="001822C6">
        <w:t>2.5.1  Obvezni obrasci  i prilozi</w:t>
      </w:r>
      <w:bookmarkEnd w:id="21"/>
    </w:p>
    <w:p w:rsidR="005D27EF" w:rsidRPr="001822C6" w:rsidRDefault="005D27EF" w:rsidP="004604FD">
      <w:pPr>
        <w:spacing w:after="0" w:line="276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C7EE3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(1)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Obvezni obrasci za prijavu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: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jedan Opisni obrazac prijave na propisanom obrascu ispunjen isključivo na računalu, potpisan i ovjeren – potpisuje ga škola - Prijavitelj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jedan Obrazac proračuna projekta na propisanom obrascu ispunjen isključivo na računalu, potpisan i ovjeren - potpisuje ga škola - Prijavitelj</w:t>
      </w:r>
    </w:p>
    <w:p w:rsidR="005D27EF" w:rsidRPr="005C7EE3" w:rsidRDefault="005D27EF" w:rsidP="005C7EE3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Izjava o partnerstvu na propisanom obrascu (ukoliko se projekt prijavljuje u partnerstvu)</w:t>
      </w:r>
    </w:p>
    <w:p w:rsidR="005D27EF" w:rsidRPr="001822C6" w:rsidRDefault="005D27EF" w:rsidP="004604FD">
      <w:pPr>
        <w:spacing w:after="0" w:line="276" w:lineRule="auto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C7EE3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(2)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Obvezni prilozi za prijavu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: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dokaz o pravnom statusu za Prijavitelja i Partnere (ukoliko se projekt izrađuje u partnerstvu)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potvrda nadležne Porezne uprave o nepostojanju duga prema državi (ne starija od 30 dana) za Prijavitelja i Partnere (ukoliko se projekt izrađuje u partnerstvu)</w:t>
      </w:r>
    </w:p>
    <w:p w:rsidR="005D27EF" w:rsidRPr="005C7EE3" w:rsidRDefault="005D27EF" w:rsidP="005C7EE3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dokaz  da su mentori zaposlenici škola Prijavitelja/Partnera (u slučaju partnerstva, za sve mentore)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*Napomena: Objedinjenu dokumentaciju (obvezne obrasce i propisanu dokumentaciju)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u w:val="single"/>
        </w:rPr>
        <w:t>dostavlja Prijavitelj projekta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.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1822C6">
      <w:pPr>
        <w:pStyle w:val="Heading3"/>
      </w:pPr>
      <w:bookmarkStart w:id="22" w:name="_Toc125454354"/>
      <w:bookmarkStart w:id="23" w:name="_Toc339887788"/>
      <w:bookmarkStart w:id="24" w:name="_Toc61438215"/>
      <w:r w:rsidRPr="001822C6">
        <w:t>2.5.2</w:t>
      </w:r>
      <w:r w:rsidRPr="001822C6">
        <w:tab/>
      </w:r>
      <w:bookmarkEnd w:id="22"/>
      <w:r w:rsidRPr="001822C6">
        <w:t>Kako i gdje poslati prijavu?</w:t>
      </w:r>
      <w:bookmarkEnd w:id="23"/>
      <w:bookmarkEnd w:id="24"/>
      <w:r w:rsidRPr="001822C6">
        <w:t xml:space="preserve"> 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5C7EE3" w:rsidRDefault="005D27EF" w:rsidP="005C7EE3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C7EE3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Obvezne obrasce i propisanu dokumentaciju potrebno je poslati</w:t>
      </w:r>
      <w:r w:rsidRPr="005C7EE3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: </w:t>
      </w:r>
    </w:p>
    <w:p w:rsidR="005D27EF" w:rsidRPr="005C7EE3" w:rsidRDefault="005D27EF" w:rsidP="005C7EE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u papirnatom obliku obvezno s vlastoručnim potpisom osobe ovlaštene za zastupanje i službenim pečatom Prijavitelja (jedan izvornik),</w:t>
      </w:r>
    </w:p>
    <w:p w:rsidR="005D27EF" w:rsidRPr="005C7EE3" w:rsidRDefault="005D27EF" w:rsidP="005C7EE3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C7EE3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Neće se uzeti u razmatranje prijave:</w:t>
      </w:r>
      <w:r w:rsidRPr="005C7EE3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:rsidR="005D27EF" w:rsidRPr="005C7EE3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ukoliko je prijava poslana izvan roka navedenog u ovim Uputama</w:t>
      </w:r>
    </w:p>
    <w:p w:rsidR="005D27EF" w:rsidRPr="005C7EE3" w:rsidRDefault="005D27EF" w:rsidP="005C7EE3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5C7EE3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Prijave se mogu slati: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preporučeno poštom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osobno</w:t>
      </w:r>
    </w:p>
    <w:p w:rsidR="005C7EE3" w:rsidRPr="001822C6" w:rsidRDefault="005D27EF" w:rsidP="005C7EE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  <w:lang w:eastAsia="de-DE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1822C6"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  <w:lang w:eastAsia="de-DE"/>
        </w:rPr>
        <w:t xml:space="preserve">Omotnica s prijavom treba biti ispunjena prema primjeru u nastavku: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076"/>
      </w:tblGrid>
      <w:tr w:rsidR="005D27EF" w:rsidRPr="001822C6" w:rsidTr="005D27EF">
        <w:tc>
          <w:tcPr>
            <w:tcW w:w="4361" w:type="dxa"/>
          </w:tcPr>
          <w:p w:rsidR="005D27EF" w:rsidRPr="001822C6" w:rsidRDefault="005D27EF" w:rsidP="004604F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  <w:t xml:space="preserve">Puni naziv i adresa prijavitelja </w:t>
            </w:r>
          </w:p>
        </w:tc>
        <w:tc>
          <w:tcPr>
            <w:tcW w:w="5493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Ministarstvo turizma i sporta</w:t>
            </w:r>
          </w:p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Prisavlje 14</w:t>
            </w:r>
          </w:p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10000 Zagreb</w:t>
            </w:r>
          </w:p>
          <w:p w:rsidR="005D27EF" w:rsidRPr="001822C6" w:rsidRDefault="005D27EF" w:rsidP="004604F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  <w:t>Prijava na javni poziv – „PROMOCIJA I JAČANJE KOMPETENCIJA STRUKOVNIH ZANIMANJA ZA TURIZAM</w:t>
            </w:r>
            <w:r w:rsidR="00CA1516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  <w:t xml:space="preserve"> u</w:t>
            </w:r>
            <w:r w:rsidRPr="001822C6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  <w:t xml:space="preserve">  2021.  - NE OTVARATI“ </w:t>
            </w:r>
          </w:p>
          <w:p w:rsidR="005D27EF" w:rsidRPr="001822C6" w:rsidRDefault="005D27EF" w:rsidP="004604F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</w:pPr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1822C6">
      <w:pPr>
        <w:pStyle w:val="Heading3"/>
      </w:pPr>
      <w:bookmarkStart w:id="25" w:name="_Toc339887789"/>
      <w:bookmarkStart w:id="26" w:name="_Toc61438216"/>
      <w:r w:rsidRPr="001822C6">
        <w:lastRenderedPageBreak/>
        <w:t>2.5.3</w:t>
      </w:r>
      <w:r w:rsidRPr="001822C6">
        <w:tab/>
        <w:t>Rok za slanje prijave</w:t>
      </w:r>
      <w:bookmarkEnd w:id="25"/>
      <w:bookmarkEnd w:id="26"/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Rok za prijavu na Javni poziv je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15. ožujka 2021. godine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. 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Ukoliko se prijava dostavlja osobno mora se predati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u urudžbeni ured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najkasnije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15. ožujka 2021. godine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do 15,00 sati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. 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Prijava je dostavljena u roku ako je na prijamnom žigu razvidno da je zaprimljena u pošti do kraja datuma koji je naznačen kao rok za prijavu na javni poziv. U slučaju da je prijava dostavljena osobno u pisarnicu, Prijavitelju će biti izdana potvrda o točnom vremenu prijama pošiljke.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Sve prijave poslane izvan roka neće biti uzete u razmatranje.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5D27EF" w:rsidRPr="001822C6" w:rsidRDefault="005D27EF" w:rsidP="001822C6">
      <w:pPr>
        <w:pStyle w:val="Heading3"/>
      </w:pPr>
      <w:bookmarkStart w:id="27" w:name="_Toc125454356"/>
      <w:bookmarkStart w:id="28" w:name="_Toc339887790"/>
      <w:bookmarkStart w:id="29" w:name="_Toc61438217"/>
      <w:r w:rsidRPr="001822C6">
        <w:t>2.5.4</w:t>
      </w:r>
      <w:r w:rsidRPr="001822C6">
        <w:tab/>
      </w:r>
      <w:bookmarkEnd w:id="27"/>
      <w:r w:rsidRPr="001822C6">
        <w:t>Kome se obratiti ukoliko imate pitanja?</w:t>
      </w:r>
      <w:bookmarkEnd w:id="28"/>
      <w:bookmarkEnd w:id="29"/>
      <w:r w:rsidRPr="001822C6">
        <w:t xml:space="preserve"> 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1822C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Sva pitanja vezana uz javni poziv mogu se postaviti </w:t>
      </w:r>
      <w:r w:rsidRPr="001822C6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ISKLJUČIVO elektroničkim putem</w:t>
      </w:r>
      <w:r w:rsidRPr="001822C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slanjem upita na slijedeću e-mail adresu: </w:t>
      </w:r>
      <w:hyperlink r:id="rId9" w:history="1">
        <w:r w:rsidRPr="001822C6">
          <w:rPr>
            <w:rFonts w:ascii="Times New Roman" w:eastAsia="Times New Roman" w:hAnsi="Times New Roman" w:cs="Times New Roman"/>
            <w:b/>
            <w:noProof/>
            <w:sz w:val="24"/>
            <w:szCs w:val="24"/>
            <w:u w:val="single"/>
            <w:lang w:eastAsia="en-GB"/>
          </w:rPr>
          <w:t>promocijazanimanja@mints.hr</w:t>
        </w:r>
      </w:hyperlink>
      <w:r w:rsidRPr="001822C6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 w:rsidRPr="001822C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. 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C7EE3" w:rsidRPr="001822C6" w:rsidTr="005C7EE3">
        <w:tc>
          <w:tcPr>
            <w:tcW w:w="9209" w:type="dxa"/>
            <w:shd w:val="clear" w:color="auto" w:fill="F2F2F2"/>
          </w:tcPr>
          <w:p w:rsidR="005D27EF" w:rsidRPr="001822C6" w:rsidRDefault="005D27EF" w:rsidP="00A4305A">
            <w:pPr>
              <w:pStyle w:val="Heading2"/>
              <w:numPr>
                <w:ilvl w:val="1"/>
                <w:numId w:val="19"/>
              </w:numPr>
              <w:spacing w:line="276" w:lineRule="auto"/>
            </w:pPr>
            <w:bookmarkStart w:id="30" w:name="_Toc61438218"/>
            <w:r w:rsidRPr="001822C6">
              <w:t>Procjena prijava i donošenje odluke o dodjeli bespovratnih sredstava</w:t>
            </w:r>
            <w:bookmarkEnd w:id="30"/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Sve pristigle i zaprimljene prijave proći će kroz sljedeću proceduru: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tabs>
          <w:tab w:val="left" w:pos="567"/>
          <w:tab w:val="left" w:pos="2608"/>
          <w:tab w:val="left" w:pos="33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(A) PREGLED PRIJAVA U ODNOSU NA PROPISANE FORMALNE UVJETE JAVNOG POZIVA</w:t>
      </w:r>
    </w:p>
    <w:p w:rsidR="005D27EF" w:rsidRPr="001822C6" w:rsidRDefault="005D27EF" w:rsidP="004604FD">
      <w:pPr>
        <w:tabs>
          <w:tab w:val="left" w:pos="567"/>
          <w:tab w:val="left" w:pos="2608"/>
          <w:tab w:val="left" w:pos="3317"/>
        </w:tabs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Ministarstvo turizma i sporta ustrojava Stručnu radnu skupinu za provjeru propisanih formalnih uvjeta javnog poziva (u daljnjem tekstu: Radna skupina). Radnu skupinu čine zaposlenici Ministarstva turizma i sporta. 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Propisani formalni uvjeti javnog poziva koji će se provjeravati pri otvaranju prijava:</w:t>
      </w:r>
    </w:p>
    <w:p w:rsidR="005D27EF" w:rsidRPr="001822C6" w:rsidRDefault="005D27EF" w:rsidP="004604FD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Prijava je poslana u propisanom roku</w:t>
      </w:r>
    </w:p>
    <w:p w:rsidR="005D27EF" w:rsidRPr="001822C6" w:rsidRDefault="005D27EF" w:rsidP="004604FD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Prijava je poslana na propisanim, potpisanim i ovjerenim obrascima </w:t>
      </w:r>
    </w:p>
    <w:p w:rsidR="005D27EF" w:rsidRPr="001822C6" w:rsidRDefault="005D27EF" w:rsidP="004604FD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Obrasci su ispunjeni putem računala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Obrasci su ispunjeni u cijelosti 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Prijavitelj i Partner (ukoliko se projekt izrađuje u partnerstvu) su u cijelosti ispunili ugovorne obveze preuzete temeljem prijašnjih ugovora o dodjeli bespovratnih sredstava a koje su dospijele do ovog Jvnog poziva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Osnivač Prijavitelja i Partnera (ukoliko se projekt izrađuje u partnerstvu) je Grad Zagreb, Županija ili Republika Hrvatska</w:t>
      </w:r>
    </w:p>
    <w:p w:rsidR="005D27EF" w:rsidRPr="001822C6" w:rsidRDefault="005D27EF" w:rsidP="004604FD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Prijavitelj i Partner (ukoliko se projekt izrađuje u partnerstvu) potpisali su Izjavu o partnerstvu</w:t>
      </w:r>
    </w:p>
    <w:p w:rsidR="005D27EF" w:rsidRPr="001822C6" w:rsidRDefault="005D27EF" w:rsidP="004604FD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Prijava sadrži sve obvezne obrasce i priloge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u w:val="single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Nakon provjere svih pristiglih i zaprimljenih prijava u odnosu na propisane uvjete javnog poziva, Radna skupina izrađuje listu prijava koje su zadovoljile propisane formalne uvjete i upućuje ih Povjerenstvu na procjenu kvalitete projekta.</w:t>
      </w:r>
    </w:p>
    <w:p w:rsidR="005D27EF" w:rsidRPr="001822C6" w:rsidRDefault="005D27EF" w:rsidP="004604FD">
      <w:pPr>
        <w:tabs>
          <w:tab w:val="left" w:pos="567"/>
          <w:tab w:val="left" w:pos="2608"/>
          <w:tab w:val="left" w:pos="3317"/>
        </w:tabs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lastRenderedPageBreak/>
        <w:t xml:space="preserve"> (B) PROCJENA KVALITETE PROJEKATA KOJI SU ZADOVOLJILI PROPISANE FORMALNE UVJETE JAVNOG POZIVA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Ministarstvo turizma i sporta ustrojava Povjerenstvo za pripremu i provedbu Programa  -„Promocija i jačanje kompetencija strukovnih zanimanja za turizam“ (u daljnjem tekstu: Povjerenstvo) koje se sastoji od 5 članova.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Svaka pristigla i zaprimljena prijava ocjenjuje se temeljem Obrasca za procjenu.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27EF" w:rsidRPr="001822C6" w:rsidTr="005D27EF">
        <w:trPr>
          <w:trHeight w:val="567"/>
        </w:trPr>
        <w:tc>
          <w:tcPr>
            <w:tcW w:w="9288" w:type="dxa"/>
            <w:shd w:val="clear" w:color="auto" w:fill="BFBFBF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OBRAZAC ZA PROCJENU PROJEKTA </w:t>
            </w:r>
          </w:p>
        </w:tc>
      </w:tr>
    </w:tbl>
    <w:p w:rsidR="005D27EF" w:rsidRPr="001822C6" w:rsidRDefault="005D27EF" w:rsidP="004604FD">
      <w:pPr>
        <w:spacing w:after="0" w:line="276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27EF" w:rsidRPr="001822C6" w:rsidTr="005D27EF">
        <w:tc>
          <w:tcPr>
            <w:tcW w:w="9286" w:type="dxa"/>
          </w:tcPr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ŠKOLA - PRIJAVITELJ PROJEKTA:</w:t>
            </w:r>
          </w:p>
        </w:tc>
      </w:tr>
      <w:tr w:rsidR="005D27EF" w:rsidRPr="001822C6" w:rsidTr="005D27EF">
        <w:tc>
          <w:tcPr>
            <w:tcW w:w="9286" w:type="dxa"/>
          </w:tcPr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ŠKOLA PARTNER (ako je primjenjivo):</w:t>
            </w:r>
          </w:p>
        </w:tc>
      </w:tr>
      <w:tr w:rsidR="005D27EF" w:rsidRPr="001822C6" w:rsidTr="005D27EF">
        <w:tc>
          <w:tcPr>
            <w:tcW w:w="9286" w:type="dxa"/>
          </w:tcPr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NAZIV PROJEKTA:</w:t>
            </w:r>
          </w:p>
        </w:tc>
      </w:tr>
    </w:tbl>
    <w:p w:rsidR="005D27EF" w:rsidRPr="001822C6" w:rsidRDefault="005D27EF" w:rsidP="004604FD">
      <w:pPr>
        <w:spacing w:after="0"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5841"/>
        <w:gridCol w:w="1336"/>
        <w:gridCol w:w="1230"/>
      </w:tblGrid>
      <w:tr w:rsidR="005D27EF" w:rsidRPr="001822C6" w:rsidTr="005D27EF">
        <w:tc>
          <w:tcPr>
            <w:tcW w:w="662" w:type="dxa"/>
            <w:shd w:val="clear" w:color="auto" w:fill="F2F2F2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058" w:type="dxa"/>
            <w:shd w:val="clear" w:color="auto" w:fill="F2F2F2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PODRUČJE OCJENJIVANJA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Maximalni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broj bodova</w:t>
            </w:r>
          </w:p>
        </w:tc>
        <w:tc>
          <w:tcPr>
            <w:tcW w:w="1230" w:type="dxa"/>
            <w:shd w:val="clear" w:color="auto" w:fill="F2F2F2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Ostvareni broj bodova</w:t>
            </w:r>
          </w:p>
        </w:tc>
      </w:tr>
      <w:tr w:rsidR="005D27EF" w:rsidRPr="001822C6" w:rsidTr="005D27EF">
        <w:tc>
          <w:tcPr>
            <w:tcW w:w="662" w:type="dxa"/>
            <w:shd w:val="clear" w:color="auto" w:fill="F2F2F2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I</w:t>
            </w:r>
          </w:p>
        </w:tc>
        <w:tc>
          <w:tcPr>
            <w:tcW w:w="8624" w:type="dxa"/>
            <w:gridSpan w:val="3"/>
            <w:shd w:val="clear" w:color="auto" w:fill="F2F2F2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OBUHVAT</w:t>
            </w:r>
          </w:p>
        </w:tc>
      </w:tr>
      <w:tr w:rsidR="005D27EF" w:rsidRPr="001822C6" w:rsidTr="005D27EF">
        <w:trPr>
          <w:trHeight w:val="2208"/>
        </w:trPr>
        <w:tc>
          <w:tcPr>
            <w:tcW w:w="662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1. </w:t>
            </w:r>
          </w:p>
        </w:tc>
        <w:tc>
          <w:tcPr>
            <w:tcW w:w="6058" w:type="dxa"/>
          </w:tcPr>
          <w:p w:rsidR="005D27EF" w:rsidRPr="001822C6" w:rsidRDefault="005D27EF" w:rsidP="004604FD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noProof/>
                <w:sz w:val="24"/>
                <w:szCs w:val="24"/>
                <w:lang w:eastAsia="de-DE"/>
              </w:rPr>
            </w:pPr>
            <w:r w:rsidRPr="001822C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Projekt </w:t>
            </w:r>
            <w:r w:rsidRPr="001822C6">
              <w:rPr>
                <w:rFonts w:ascii="Times New Roman" w:eastAsia="Calibri" w:hAnsi="Times New Roman" w:cs="Times New Roman"/>
                <w:bCs/>
                <w:i/>
                <w:noProof/>
                <w:sz w:val="24"/>
                <w:szCs w:val="24"/>
                <w:lang w:eastAsia="de-DE"/>
              </w:rPr>
              <w:t>uključuje konzultacije/suradnju s institucijama i dr. dionicima relevantnim za pripremu i provedbu projekta (komore, strukovne udruge, turističke zajednice, jedinice lokalne uprave, fakultete, institute,  turističke agencije i dr.) iz javnog, privatnog i civilnog sektora</w:t>
            </w: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nije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1-2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je djelomično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30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6058" w:type="dxa"/>
          </w:tcPr>
          <w:p w:rsidR="005D27EF" w:rsidRPr="001822C6" w:rsidRDefault="005D27EF" w:rsidP="004604FD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Projekt je u skladu s prihvatljivim aktivnostima</w:t>
            </w:r>
          </w:p>
          <w:p w:rsidR="005D27EF" w:rsidRPr="001822C6" w:rsidRDefault="005D27EF" w:rsidP="004604FD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nije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1-2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je ispunjen u manjem dijelu; 3-4= zadani kriterij je ispunjen u većem dijelu;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je ispunjen u cijelosti</w:t>
            </w:r>
          </w:p>
        </w:tc>
        <w:tc>
          <w:tcPr>
            <w:tcW w:w="1336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6058" w:type="dxa"/>
          </w:tcPr>
          <w:p w:rsidR="005D27EF" w:rsidRPr="001822C6" w:rsidRDefault="005D27EF" w:rsidP="004604F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822C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Projekt se realizira u suradnji s gospodarskim sektorom.</w:t>
            </w:r>
          </w:p>
          <w:p w:rsidR="005D27EF" w:rsidRPr="001822C6" w:rsidRDefault="005D27EF" w:rsidP="004604F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5D27EF" w:rsidRPr="001822C6" w:rsidRDefault="005D27EF" w:rsidP="004604F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nije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je djelomično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shd w:val="clear" w:color="auto" w:fill="D9D9D9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058" w:type="dxa"/>
            <w:shd w:val="clear" w:color="auto" w:fill="D9D9D9"/>
          </w:tcPr>
          <w:p w:rsidR="005D27EF" w:rsidRPr="001822C6" w:rsidRDefault="005D27EF" w:rsidP="004604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Ukupno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10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shd w:val="clear" w:color="auto" w:fill="F2F2F2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II</w:t>
            </w:r>
          </w:p>
        </w:tc>
        <w:tc>
          <w:tcPr>
            <w:tcW w:w="8624" w:type="dxa"/>
            <w:gridSpan w:val="3"/>
            <w:shd w:val="clear" w:color="auto" w:fill="F2F2F2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PRORAČUN I IZVEDIVOST PROJEKTA</w:t>
            </w:r>
          </w:p>
        </w:tc>
      </w:tr>
      <w:tr w:rsidR="005D27EF" w:rsidRPr="001822C6" w:rsidTr="005D27EF">
        <w:tc>
          <w:tcPr>
            <w:tcW w:w="662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6058" w:type="dxa"/>
          </w:tcPr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Proračunske stavke su u skladu s uputama u Obrascu proračuna.</w:t>
            </w: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0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nije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1-5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je djelomično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0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6058" w:type="dxa"/>
          </w:tcPr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Planirani proračun  izrade projekta je realan.</w:t>
            </w: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nije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1-5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je djelomično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6058" w:type="dxa"/>
          </w:tcPr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Navedeni izdaci/aktivnosti proračuna su  opravdani.</w:t>
            </w: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nije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1-5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=zadani kriterij je djelomično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shd w:val="clear" w:color="auto" w:fill="D9D9D9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058" w:type="dxa"/>
            <w:shd w:val="clear" w:color="auto" w:fill="D9D9D9"/>
          </w:tcPr>
          <w:p w:rsidR="005D27EF" w:rsidRPr="001822C6" w:rsidRDefault="005D27EF" w:rsidP="004604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Ukupno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18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shd w:val="clear" w:color="auto" w:fill="F2F2F2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III</w:t>
            </w:r>
          </w:p>
        </w:tc>
        <w:tc>
          <w:tcPr>
            <w:tcW w:w="8624" w:type="dxa"/>
            <w:gridSpan w:val="3"/>
            <w:shd w:val="clear" w:color="auto" w:fill="F2F2F2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CILJEVI I REZULTATI</w:t>
            </w:r>
          </w:p>
        </w:tc>
      </w:tr>
      <w:tr w:rsidR="005D27EF" w:rsidRPr="001822C6" w:rsidTr="005D27EF">
        <w:tc>
          <w:tcPr>
            <w:tcW w:w="662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6058" w:type="dxa"/>
          </w:tcPr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Ciljevi projekta su precizno, jasno i realno postavljeni</w:t>
            </w: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nije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1-5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je djelomično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6058" w:type="dxa"/>
          </w:tcPr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Očekivani rezultati projekta su precizno i jasno definirani.</w:t>
            </w: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nije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1-5 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je djelomično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6058" w:type="dxa"/>
          </w:tcPr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Očekivani rezultati usklađeni su s predloženim ciljevima i aktivnostima projekta.</w:t>
            </w: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nije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1-5 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je djelomično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6058" w:type="dxa"/>
          </w:tcPr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Predloženi projekt doprinosi ostvarenju ciljevima javnog poziva.</w:t>
            </w: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nije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1-5 =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zadani kriterij je djelomično ispunjen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;6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shd w:val="clear" w:color="auto" w:fill="D9D9D9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058" w:type="dxa"/>
            <w:shd w:val="clear" w:color="auto" w:fill="D9D9D9"/>
          </w:tcPr>
          <w:p w:rsidR="005D27EF" w:rsidRPr="001822C6" w:rsidRDefault="005D27EF" w:rsidP="004604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Ukupno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24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shd w:val="clear" w:color="auto" w:fill="F2F2F2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IV</w:t>
            </w:r>
          </w:p>
        </w:tc>
        <w:tc>
          <w:tcPr>
            <w:tcW w:w="8624" w:type="dxa"/>
            <w:gridSpan w:val="3"/>
            <w:shd w:val="clear" w:color="auto" w:fill="F2F2F2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OCJENA PROJEKTNOG TIMA  NOSITELJA  I PARTNERA (ako je primjenjivo)  PROJEKTA</w:t>
            </w:r>
          </w:p>
        </w:tc>
      </w:tr>
      <w:tr w:rsidR="005D27EF" w:rsidRPr="001822C6" w:rsidTr="005D27EF">
        <w:tc>
          <w:tcPr>
            <w:tcW w:w="662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6058" w:type="dxa"/>
          </w:tcPr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Projekt se provodi u partnerstvu.</w:t>
            </w: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0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=projekt nije u partnerstvu;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=projekt se provodi s jednim partnerom;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=projekt se provodi s dva i više partnera;</w:t>
            </w:r>
          </w:p>
        </w:tc>
        <w:tc>
          <w:tcPr>
            <w:tcW w:w="1336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30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6058" w:type="dxa"/>
          </w:tcPr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Sastav tima/timova je u skladu s obujmom projekta.</w:t>
            </w: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nije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1-4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je djelomično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3.</w:t>
            </w:r>
          </w:p>
        </w:tc>
        <w:tc>
          <w:tcPr>
            <w:tcW w:w="6058" w:type="dxa"/>
          </w:tcPr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Broj članova tima/ova u skladu je s obujmom projekta.</w:t>
            </w: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nije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1-4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je djelomično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shd w:val="clear" w:color="auto" w:fill="D9D9D9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058" w:type="dxa"/>
            <w:shd w:val="clear" w:color="auto" w:fill="D9D9D9"/>
          </w:tcPr>
          <w:p w:rsidR="005D27EF" w:rsidRPr="001822C6" w:rsidRDefault="005D27EF" w:rsidP="004604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Ukupno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15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shd w:val="clear" w:color="auto" w:fill="F2F2F2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V</w:t>
            </w:r>
          </w:p>
        </w:tc>
        <w:tc>
          <w:tcPr>
            <w:tcW w:w="8624" w:type="dxa"/>
            <w:gridSpan w:val="3"/>
            <w:shd w:val="clear" w:color="auto" w:fill="F2F2F2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VREDNOVANJE PROJEKTA</w:t>
            </w:r>
          </w:p>
        </w:tc>
      </w:tr>
      <w:tr w:rsidR="005D27EF" w:rsidRPr="001822C6" w:rsidTr="005D27EF">
        <w:tc>
          <w:tcPr>
            <w:tcW w:w="662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6058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Vremensko razdoblje provedbe projekta u hodogramu precizno je definirano.</w:t>
            </w: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nije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1-5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zadani kriterij je djelomično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6058" w:type="dxa"/>
          </w:tcPr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Aktivnosti u hodogramu su precizno definirane</w:t>
            </w: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nije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1-5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je djelomično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6058" w:type="dxa"/>
            <w:shd w:val="clear" w:color="auto" w:fill="auto"/>
          </w:tcPr>
          <w:p w:rsidR="005D27EF" w:rsidRPr="001822C6" w:rsidRDefault="005D27EF" w:rsidP="004604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Suradnja s institucijama </w:t>
            </w:r>
            <w:r w:rsidRPr="00182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 w:rsidRPr="001822C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relevantnim za kvalitetnu provedbu projekta je uspostavljena.</w:t>
            </w:r>
          </w:p>
          <w:p w:rsidR="005D27EF" w:rsidRPr="001822C6" w:rsidRDefault="005D27EF" w:rsidP="004604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nije ispunjen;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1-5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je djelomično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shd w:val="clear" w:color="auto" w:fill="D9D9D9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058" w:type="dxa"/>
            <w:shd w:val="clear" w:color="auto" w:fill="D9D9D9"/>
          </w:tcPr>
          <w:p w:rsidR="005D27EF" w:rsidRPr="001822C6" w:rsidRDefault="005D27EF" w:rsidP="004604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Ukupno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18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shd w:val="clear" w:color="auto" w:fill="F2F2F2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VI</w:t>
            </w:r>
          </w:p>
        </w:tc>
        <w:tc>
          <w:tcPr>
            <w:tcW w:w="8624" w:type="dxa"/>
            <w:gridSpan w:val="3"/>
            <w:shd w:val="clear" w:color="auto" w:fill="F2F2F2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ODRŽIVOST PROJEKTA</w:t>
            </w:r>
          </w:p>
        </w:tc>
      </w:tr>
      <w:tr w:rsidR="005D27EF" w:rsidRPr="001822C6" w:rsidTr="005D27EF">
        <w:tc>
          <w:tcPr>
            <w:tcW w:w="662" w:type="dxa"/>
            <w:shd w:val="clear" w:color="auto" w:fill="auto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6058" w:type="dxa"/>
            <w:shd w:val="clear" w:color="auto" w:fill="auto"/>
          </w:tcPr>
          <w:p w:rsidR="005D27EF" w:rsidRPr="001822C6" w:rsidRDefault="005D27EF" w:rsidP="004604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Postoji vizija uključivanja predlagatelja / donositelja / provoditelja javnih politika u moguću provedbu predloženog projekta.</w:t>
            </w:r>
          </w:p>
          <w:p w:rsidR="005D27EF" w:rsidRPr="001822C6" w:rsidRDefault="005D27EF" w:rsidP="004604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nije ispunjen;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1-4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je djelomično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je ispunjen u cijelosti.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shd w:val="clear" w:color="auto" w:fill="auto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6058" w:type="dxa"/>
            <w:shd w:val="clear" w:color="auto" w:fill="auto"/>
          </w:tcPr>
          <w:p w:rsidR="005D27EF" w:rsidRPr="001822C6" w:rsidRDefault="005D27EF" w:rsidP="004604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Vizija  uključivanja predlagatelja / donositelja / provoditelja javnih politika u moguću provedbu predloženog projekta je jasno obrazložena.</w:t>
            </w:r>
          </w:p>
          <w:p w:rsidR="005D27EF" w:rsidRPr="001822C6" w:rsidRDefault="005D27EF" w:rsidP="004604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0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nije ispunjen;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1-4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je djelomično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je ispunjen u cijelosti.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shd w:val="clear" w:color="auto" w:fill="auto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6058" w:type="dxa"/>
            <w:shd w:val="clear" w:color="auto" w:fill="auto"/>
          </w:tcPr>
          <w:p w:rsidR="005D27EF" w:rsidRPr="001822C6" w:rsidRDefault="005D27EF" w:rsidP="004604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Osiguran je model nastavka projekta i nakon financiranja Ministarstva turizma i sporta.</w:t>
            </w:r>
          </w:p>
          <w:p w:rsidR="005D27EF" w:rsidRPr="001822C6" w:rsidRDefault="005D27EF" w:rsidP="004604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nije ispunjen;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1-4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=zadani kriterij je djelomično ispunjen; </w:t>
            </w:r>
            <w:r w:rsidRPr="0018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182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=zadani kriterij je ispunjen u cijelosti.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shd w:val="clear" w:color="auto" w:fill="D9D9D9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058" w:type="dxa"/>
            <w:shd w:val="clear" w:color="auto" w:fill="D9D9D9"/>
          </w:tcPr>
          <w:p w:rsidR="005D27EF" w:rsidRPr="001822C6" w:rsidRDefault="005D27EF" w:rsidP="004604F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Ukupno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15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D27EF" w:rsidRPr="001822C6" w:rsidTr="005D27EF">
        <w:tc>
          <w:tcPr>
            <w:tcW w:w="662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058" w:type="dxa"/>
          </w:tcPr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SVEUKUPNO:</w:t>
            </w:r>
          </w:p>
        </w:tc>
        <w:tc>
          <w:tcPr>
            <w:tcW w:w="1336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230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5D27EF" w:rsidRPr="001822C6" w:rsidRDefault="005D27EF" w:rsidP="004604FD">
      <w:pPr>
        <w:tabs>
          <w:tab w:val="left" w:pos="567"/>
          <w:tab w:val="left" w:pos="2608"/>
          <w:tab w:val="left" w:pos="33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tabs>
          <w:tab w:val="left" w:pos="567"/>
          <w:tab w:val="left" w:pos="2608"/>
          <w:tab w:val="left" w:pos="33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Temeljem provedene procjene kvalitete projekta, Povjerenstvo će sastaviti listu odabranih projekata, rangiranih prema bodovima koje su postigli u procesu procjene a čiji zatraženi iznos zajedno ne premašuje ukupni planirani iznos javnog poziva.</w:t>
      </w:r>
      <w:r w:rsidRPr="001822C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5D27EF" w:rsidRPr="001822C6" w:rsidRDefault="005D27EF" w:rsidP="004604FD">
      <w:pPr>
        <w:tabs>
          <w:tab w:val="left" w:pos="567"/>
          <w:tab w:val="left" w:pos="2608"/>
          <w:tab w:val="left" w:pos="33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tabs>
          <w:tab w:val="left" w:pos="567"/>
          <w:tab w:val="left" w:pos="2608"/>
          <w:tab w:val="left" w:pos="33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(C)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ab/>
        <w:t>OBAVIJEST O DONESENOJ ODLUCI O DODJELI BESPOVRATNIH SREDSTAVA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mallCaps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Odluku o dodjeli bespovratnih sredstava Ministarstvo turizma i sporta objaviti će na web stranicama na poveznici </w:t>
      </w:r>
      <w:hyperlink r:id="rId10" w:history="1">
        <w:r w:rsidRPr="001822C6">
          <w:rPr>
            <w:rFonts w:ascii="Times New Roman" w:eastAsia="Times New Roman" w:hAnsi="Times New Roman" w:cs="Times New Roman"/>
            <w:noProof/>
            <w:snapToGrid w:val="0"/>
            <w:sz w:val="24"/>
            <w:szCs w:val="24"/>
            <w:u w:val="single"/>
          </w:rPr>
          <w:t>https://mints.gov.hr/javni-pozivi-11414/11414</w:t>
        </w:r>
      </w:hyperlink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.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(D)      UGOVARANJE I PLAĆANJE ODOBRENIH SREDSTAVA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Ministarstvo će, sukladno Odluci o dodjeli bespovratnih sredstava po ovom Javnom pozivu, s Prijaviteljima potpisati ugovore o financiranju izrade projekta.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Ministarstvo potpisuje ugovor s Prijaviteljem </w:t>
      </w:r>
    </w:p>
    <w:p w:rsidR="005D27EF" w:rsidRPr="001822C6" w:rsidRDefault="005D27EF" w:rsidP="004604FD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Prijavitelj i Partner/i (kada je primjenjivo) potpisuju Izjavu o partnerstvu kojom reguliraju suradnju na projektu</w:t>
      </w:r>
    </w:p>
    <w:p w:rsidR="005D27EF" w:rsidRPr="001822C6" w:rsidRDefault="005D27EF" w:rsidP="004604FD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Prijavitelj prilaže solemniziranu bjanko zadužnicu kao sredstvo osiguranja namjenskog korištenja ukupno dodijeljenih sredstava, </w:t>
      </w:r>
    </w:p>
    <w:p w:rsidR="005D27EF" w:rsidRPr="001822C6" w:rsidRDefault="005D27EF" w:rsidP="004604FD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Ministarstvo će, po primitku solemnizirane bjanko zadužnice temeljem potpisanog ugovora izvršiti uplatu odobrenih sredstava na žiro račun Prijavitelja u siječnju 2021. godine,</w:t>
      </w:r>
    </w:p>
    <w:p w:rsidR="005D27EF" w:rsidRPr="001822C6" w:rsidRDefault="005D27EF" w:rsidP="004604FD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U slučaju partnerstva, Prijavitelj je dužan po primitku odobrenih sredstava doznačiti sredstva partenru/ima u skladu s prijavljenim udjelom sujdelovanja partnera na projektu</w:t>
      </w:r>
    </w:p>
    <w:p w:rsidR="005D27EF" w:rsidRPr="001822C6" w:rsidRDefault="005D27EF" w:rsidP="004604F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27EF" w:rsidRPr="001822C6" w:rsidTr="005D27EF">
        <w:tc>
          <w:tcPr>
            <w:tcW w:w="9854" w:type="dxa"/>
            <w:shd w:val="clear" w:color="auto" w:fill="F2F2F2"/>
          </w:tcPr>
          <w:p w:rsidR="005D27EF" w:rsidRPr="001822C6" w:rsidRDefault="005D27EF" w:rsidP="00A4305A">
            <w:pPr>
              <w:pStyle w:val="Heading2"/>
              <w:numPr>
                <w:ilvl w:val="1"/>
                <w:numId w:val="19"/>
              </w:numPr>
              <w:spacing w:line="276" w:lineRule="auto"/>
            </w:pPr>
            <w:bookmarkStart w:id="31" w:name="_Toc61438219"/>
            <w:r w:rsidRPr="001822C6">
              <w:t>Rok za izradu projekata i dostava dokaznica</w:t>
            </w:r>
            <w:bookmarkEnd w:id="31"/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Krajnji rok 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za provedbu prijavljenih projekata i dostavu završnog izvješća s dokaznicama je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10. rujna 2021. godine.</w:t>
      </w:r>
    </w:p>
    <w:p w:rsidR="005D27EF" w:rsidRPr="001822C6" w:rsidRDefault="005D27EF" w:rsidP="004604F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Obrasci i prilozi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koje treba dostaviti do navedenog roka:</w:t>
      </w:r>
    </w:p>
    <w:p w:rsidR="005D27EF" w:rsidRPr="001822C6" w:rsidRDefault="005D27EF" w:rsidP="004604F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  <w:u w:val="single"/>
        </w:rPr>
        <w:t>pisano izvješće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(u slobodnoj formi)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 slučaju partnerstva, u pisanom izvješću moraju biti zasebno iskazane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aktivnosti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provedene od strane Prijavitelja i svakog partnera posebno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  <w:u w:val="single"/>
        </w:rPr>
        <w:t>obrazac financijskog izvješća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s prilozima (koji mora biti usklađen s obrascem proračuna iz prijave) dostavlja škola Prijavitelj:</w:t>
      </w:r>
    </w:p>
    <w:p w:rsidR="005D27EF" w:rsidRPr="001822C6" w:rsidRDefault="005D27EF" w:rsidP="004604FD">
      <w:pPr>
        <w:numPr>
          <w:ilvl w:val="0"/>
          <w:numId w:val="7"/>
        </w:numPr>
        <w:tabs>
          <w:tab w:val="num" w:pos="1260"/>
        </w:tabs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snapToGrid w:val="0"/>
          <w:sz w:val="24"/>
          <w:szCs w:val="24"/>
        </w:rPr>
        <w:t>za bezgotovinska plaćanja - preslike računa koji glase na Prijavitelja i Partnera (ukoliko je projekt prijavljen u partnerstvu) te pripadajući izvod</w:t>
      </w:r>
    </w:p>
    <w:p w:rsidR="005D27EF" w:rsidRPr="001822C6" w:rsidRDefault="005D27EF" w:rsidP="004604F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snapToGrid w:val="0"/>
          <w:sz w:val="24"/>
          <w:szCs w:val="24"/>
        </w:rPr>
        <w:t>za gotovinska plaćanja - preslike računa koji glase na Prijavitelja i Partnera (ukoliko je projekt prijavljen u partnerstvu), preslike isplatnica iz blagajne i blagajničkog izvješća</w:t>
      </w:r>
    </w:p>
    <w:p w:rsidR="005D27EF" w:rsidRPr="001822C6" w:rsidRDefault="005D27EF" w:rsidP="004604FD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snapToGrid w:val="0"/>
          <w:sz w:val="24"/>
          <w:szCs w:val="24"/>
        </w:rPr>
        <w:t>dokaznicu o isplati naknade mentoru</w:t>
      </w:r>
    </w:p>
    <w:p w:rsidR="005D27EF" w:rsidRPr="001822C6" w:rsidRDefault="005D27EF" w:rsidP="004604FD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ostalu dokumentaciju – preslike putnih naloga s pripadajućim prilozima, preslike dokumenata na temelju kojih su obavljana plaćanja (ugovori, sporazumi, obračuni honorara) i sl. 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listu članova tima s podacima i potpisima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dokaznice koje potvrđuju konzultacije/suradnju s drugim institucijama i gospodarskim subjektom (ako je primjenjivo), npr. bilješke, preslike elektronske pošte i sl.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prilozi (dokaznice) moraju biti razvrstani po korisnicima sredstava (posebno za Prijavitelja i posebno za svakog Partnera)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power point prezentaciju na hrvatskom i jednom stranom jeziku u papirnatom obliku 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u w:val="single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power point prezentaciju na hrvatskom i jednom stranom jeziku u elektronskom obliku 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u w:val="single"/>
        </w:rPr>
      </w:pPr>
    </w:p>
    <w:p w:rsidR="005D27EF" w:rsidRPr="001822C6" w:rsidRDefault="005D27EF" w:rsidP="004604FD">
      <w:pPr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  <w:lang w:eastAsia="de-DE"/>
        </w:rPr>
      </w:pPr>
      <w:r w:rsidRPr="001822C6"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  <w:lang w:eastAsia="de-DE"/>
        </w:rPr>
        <w:t xml:space="preserve">   (3) Omotnica s izvješćem i prilozima treba biti ispunjena prema primjeru u nastavku: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076"/>
      </w:tblGrid>
      <w:tr w:rsidR="005D27EF" w:rsidRPr="001822C6" w:rsidTr="005D27EF">
        <w:tc>
          <w:tcPr>
            <w:tcW w:w="4361" w:type="dxa"/>
          </w:tcPr>
          <w:p w:rsidR="005D27EF" w:rsidRPr="001822C6" w:rsidRDefault="005D27EF" w:rsidP="004604F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  <w:t xml:space="preserve">Puni naziv i adresa prijavitelja </w:t>
            </w:r>
          </w:p>
        </w:tc>
        <w:tc>
          <w:tcPr>
            <w:tcW w:w="5493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Ministarstvo turizma i sporta</w:t>
            </w:r>
          </w:p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Prisavlje 14</w:t>
            </w:r>
          </w:p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10000 Zagreb</w:t>
            </w:r>
          </w:p>
          <w:p w:rsidR="005D27EF" w:rsidRPr="001822C6" w:rsidRDefault="005D27EF" w:rsidP="004604F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  <w:t xml:space="preserve"> „PROMOCIJA I JAČANJE KOMPETENCIJA STRUKOVNIH ZANIMANJA ZA TURIZAM </w:t>
            </w:r>
            <w:r w:rsidR="00B12274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  <w:t xml:space="preserve">u </w:t>
            </w:r>
            <w:bookmarkStart w:id="32" w:name="_GoBack"/>
            <w:bookmarkEnd w:id="32"/>
            <w:r w:rsidRPr="001822C6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  <w:t xml:space="preserve"> 2021. “ - izvješće</w:t>
            </w:r>
          </w:p>
          <w:p w:rsidR="005D27EF" w:rsidRPr="001822C6" w:rsidRDefault="005D27EF" w:rsidP="004604F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</w:pPr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27EF" w:rsidRPr="001822C6" w:rsidTr="005D27EF">
        <w:tc>
          <w:tcPr>
            <w:tcW w:w="9854" w:type="dxa"/>
            <w:shd w:val="clear" w:color="auto" w:fill="F2F2F2"/>
          </w:tcPr>
          <w:p w:rsidR="005D27EF" w:rsidRPr="001822C6" w:rsidRDefault="005D27EF" w:rsidP="00A4305A">
            <w:pPr>
              <w:pStyle w:val="Heading2"/>
              <w:numPr>
                <w:ilvl w:val="1"/>
                <w:numId w:val="19"/>
              </w:numPr>
              <w:spacing w:line="276" w:lineRule="auto"/>
            </w:pPr>
            <w:bookmarkStart w:id="33" w:name="_Toc61438220"/>
            <w:r w:rsidRPr="001822C6">
              <w:t>Izbor najbolja tri projekta</w:t>
            </w:r>
            <w:bookmarkEnd w:id="33"/>
            <w:r w:rsidRPr="001822C6">
              <w:t xml:space="preserve"> </w:t>
            </w:r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Ministarstvo turizma i sporta ustrojava posebno Povjerenstvo. 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Povjerenstvo će od pristiglih projekata za čiju izradu su odobrena bespovratna sredstva izabrati </w:t>
      </w:r>
      <w:r w:rsidRPr="001822C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tri najbolja projekta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. Predstavnici projektnih timova škola odabranih projekata  bit će </w:t>
      </w: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lastRenderedPageBreak/>
        <w:t xml:space="preserve">nagrađeni sudjelovanjem u studijskoj posjeti turističkoj tvrtki prema izboru Ministarstva turizma i sporta.  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Troškove puta i smještaja nagrađenih snositi će Ministarstvo turizma i sporta.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Ministarstvo će odluku Povjerenstva objaviti na svojim internet stranicama, a škole, čiji će projekti biti izabrani bit će o tome, kao i daljnjoj proceduri obaviještene pisanim putem.</w:t>
      </w:r>
    </w:p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27EF" w:rsidRPr="001822C6" w:rsidTr="005D27EF">
        <w:tc>
          <w:tcPr>
            <w:tcW w:w="9854" w:type="dxa"/>
            <w:shd w:val="clear" w:color="auto" w:fill="F2F2F2"/>
          </w:tcPr>
          <w:p w:rsidR="005D27EF" w:rsidRPr="001822C6" w:rsidRDefault="005D27EF" w:rsidP="00A4305A">
            <w:pPr>
              <w:pStyle w:val="Heading2"/>
              <w:numPr>
                <w:ilvl w:val="1"/>
                <w:numId w:val="19"/>
              </w:numPr>
              <w:spacing w:line="276" w:lineRule="auto"/>
            </w:pPr>
            <w:bookmarkStart w:id="34" w:name="_Toc61438221"/>
            <w:r w:rsidRPr="001822C6">
              <w:t>Indikativni kalendar postupka Javnog poziva</w:t>
            </w:r>
            <w:bookmarkEnd w:id="34"/>
          </w:p>
        </w:tc>
      </w:tr>
    </w:tbl>
    <w:p w:rsidR="005D27EF" w:rsidRPr="001822C6" w:rsidRDefault="005D27EF" w:rsidP="004604FD">
      <w:pPr>
        <w:spacing w:after="12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bookmarkStart w:id="35" w:name="_Toc339887793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5C7EE3" w:rsidRPr="001822C6" w:rsidTr="00867E15">
        <w:tc>
          <w:tcPr>
            <w:tcW w:w="7088" w:type="dxa"/>
            <w:tcBorders>
              <w:bottom w:val="nil"/>
            </w:tcBorders>
            <w:shd w:val="clear" w:color="auto" w:fill="BFBFBF"/>
          </w:tcPr>
          <w:bookmarkEnd w:id="35"/>
          <w:p w:rsidR="005D27EF" w:rsidRPr="001822C6" w:rsidRDefault="005D27EF" w:rsidP="004604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Datum</w:t>
            </w:r>
          </w:p>
        </w:tc>
      </w:tr>
      <w:tr w:rsidR="005C7EE3" w:rsidRPr="001822C6" w:rsidTr="00867E15">
        <w:tc>
          <w:tcPr>
            <w:tcW w:w="7088" w:type="dxa"/>
            <w:shd w:val="clear" w:color="auto" w:fill="D9D9D9"/>
          </w:tcPr>
          <w:p w:rsidR="005D27EF" w:rsidRPr="001822C6" w:rsidRDefault="005D27EF" w:rsidP="004604F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Objava natječaja</w:t>
            </w:r>
          </w:p>
        </w:tc>
        <w:tc>
          <w:tcPr>
            <w:tcW w:w="1984" w:type="dxa"/>
          </w:tcPr>
          <w:p w:rsidR="005D27EF" w:rsidRPr="001822C6" w:rsidRDefault="005D27EF" w:rsidP="004604F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15.2.2021.</w:t>
            </w:r>
          </w:p>
        </w:tc>
      </w:tr>
      <w:tr w:rsidR="005C7EE3" w:rsidRPr="001822C6" w:rsidTr="00867E15">
        <w:tc>
          <w:tcPr>
            <w:tcW w:w="7088" w:type="dxa"/>
            <w:shd w:val="clear" w:color="auto" w:fill="D9D9D9"/>
          </w:tcPr>
          <w:p w:rsidR="005D27EF" w:rsidRPr="001822C6" w:rsidRDefault="005D27EF" w:rsidP="004604F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Rok za prijavu</w:t>
            </w:r>
          </w:p>
        </w:tc>
        <w:tc>
          <w:tcPr>
            <w:tcW w:w="1984" w:type="dxa"/>
          </w:tcPr>
          <w:p w:rsidR="005D27EF" w:rsidRPr="001822C6" w:rsidRDefault="005D27EF" w:rsidP="004604F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15.3.2021.</w:t>
            </w:r>
          </w:p>
        </w:tc>
      </w:tr>
      <w:tr w:rsidR="005C7EE3" w:rsidRPr="001822C6" w:rsidTr="00867E15">
        <w:tc>
          <w:tcPr>
            <w:tcW w:w="7088" w:type="dxa"/>
            <w:shd w:val="clear" w:color="auto" w:fill="D9D9D9"/>
          </w:tcPr>
          <w:p w:rsidR="005D27EF" w:rsidRPr="001822C6" w:rsidRDefault="005D27EF" w:rsidP="004604F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Rok za objavu Odluke o dodjeli bespovratnih sredstava</w:t>
            </w:r>
          </w:p>
        </w:tc>
        <w:tc>
          <w:tcPr>
            <w:tcW w:w="1984" w:type="dxa"/>
          </w:tcPr>
          <w:p w:rsidR="005D27EF" w:rsidRPr="001822C6" w:rsidRDefault="005D27EF" w:rsidP="004604F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30.3.2021.</w:t>
            </w:r>
          </w:p>
        </w:tc>
      </w:tr>
      <w:tr w:rsidR="005C7EE3" w:rsidRPr="001822C6" w:rsidTr="00867E15">
        <w:tc>
          <w:tcPr>
            <w:tcW w:w="7088" w:type="dxa"/>
            <w:shd w:val="clear" w:color="auto" w:fill="D9D9D9"/>
          </w:tcPr>
          <w:p w:rsidR="005D27EF" w:rsidRPr="001822C6" w:rsidRDefault="005D27EF" w:rsidP="004604F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Rok za ugovaranje</w:t>
            </w:r>
          </w:p>
        </w:tc>
        <w:tc>
          <w:tcPr>
            <w:tcW w:w="1984" w:type="dxa"/>
          </w:tcPr>
          <w:p w:rsidR="005D27EF" w:rsidRPr="001822C6" w:rsidRDefault="005D27EF" w:rsidP="004604F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9.4.2021.</w:t>
            </w:r>
          </w:p>
        </w:tc>
      </w:tr>
      <w:tr w:rsidR="005C7EE3" w:rsidRPr="001822C6" w:rsidTr="00867E15">
        <w:tc>
          <w:tcPr>
            <w:tcW w:w="7088" w:type="dxa"/>
            <w:shd w:val="clear" w:color="auto" w:fill="D9D9D9"/>
          </w:tcPr>
          <w:p w:rsidR="005D27EF" w:rsidRPr="001822C6" w:rsidRDefault="005D27EF" w:rsidP="004604F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Rok za isplatu</w:t>
            </w:r>
          </w:p>
        </w:tc>
        <w:tc>
          <w:tcPr>
            <w:tcW w:w="1984" w:type="dxa"/>
          </w:tcPr>
          <w:p w:rsidR="005D27EF" w:rsidRPr="001822C6" w:rsidRDefault="005D27EF" w:rsidP="004604F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30.4.2021.</w:t>
            </w:r>
          </w:p>
        </w:tc>
      </w:tr>
      <w:tr w:rsidR="005C7EE3" w:rsidRPr="001822C6" w:rsidTr="00867E15">
        <w:tc>
          <w:tcPr>
            <w:tcW w:w="7088" w:type="dxa"/>
            <w:shd w:val="clear" w:color="auto" w:fill="D9D9D9"/>
          </w:tcPr>
          <w:p w:rsidR="005D27EF" w:rsidRPr="001822C6" w:rsidRDefault="005D27EF" w:rsidP="004604F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Rok za provedbu projekta i dostavu završnog izvješća</w:t>
            </w:r>
          </w:p>
        </w:tc>
        <w:tc>
          <w:tcPr>
            <w:tcW w:w="1984" w:type="dxa"/>
          </w:tcPr>
          <w:p w:rsidR="005D27EF" w:rsidRPr="001822C6" w:rsidRDefault="005D27EF" w:rsidP="004604F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10.9.2021.</w:t>
            </w:r>
          </w:p>
        </w:tc>
      </w:tr>
      <w:tr w:rsidR="005C7EE3" w:rsidRPr="001822C6" w:rsidTr="00867E15">
        <w:tc>
          <w:tcPr>
            <w:tcW w:w="7088" w:type="dxa"/>
            <w:shd w:val="clear" w:color="auto" w:fill="D9D9D9"/>
          </w:tcPr>
          <w:p w:rsidR="005D27EF" w:rsidRPr="001822C6" w:rsidRDefault="005D27EF" w:rsidP="004604F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Rok za objavu Odluke o odabiru najbolja tri projekta</w:t>
            </w:r>
          </w:p>
        </w:tc>
        <w:tc>
          <w:tcPr>
            <w:tcW w:w="1984" w:type="dxa"/>
          </w:tcPr>
          <w:p w:rsidR="005D27EF" w:rsidRPr="001822C6" w:rsidRDefault="005D27EF" w:rsidP="004604F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1.10.2021.</w:t>
            </w:r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br/>
        <w:t xml:space="preserve">Ministarstvo turizma i sporta ima mogućnost ažuriranja ovog indikativnog kalendara. Obavijest o tome, kao i ažurirana tablica, objaviti će se na web stranici na poveznici </w:t>
      </w:r>
      <w:r w:rsidRPr="001822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11" w:history="1">
        <w:r w:rsidRPr="001822C6">
          <w:rPr>
            <w:rFonts w:ascii="Times New Roman" w:eastAsia="Times New Roman" w:hAnsi="Times New Roman" w:cs="Times New Roman"/>
            <w:noProof/>
            <w:snapToGrid w:val="0"/>
            <w:sz w:val="24"/>
            <w:szCs w:val="24"/>
            <w:u w:val="single"/>
          </w:rPr>
          <w:t>https://mint.gov.hr/javni-pozivi-i-natjecaji-11414/11414</w:t>
        </w:r>
      </w:hyperlink>
      <w:r w:rsidRPr="001822C6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.</w:t>
      </w:r>
    </w:p>
    <w:p w:rsidR="005D27EF" w:rsidRPr="001822C6" w:rsidRDefault="005D27EF" w:rsidP="004604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B49" w:rsidRPr="001822C6" w:rsidRDefault="000F4B49" w:rsidP="0046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F4B49" w:rsidRPr="001822C6" w:rsidSect="001822C6">
      <w:footerReference w:type="default" r:id="rId12"/>
      <w:pgSz w:w="11906" w:h="16838" w:code="9"/>
      <w:pgMar w:top="1134" w:right="1418" w:bottom="1247" w:left="1418" w:header="709" w:footer="709" w:gutter="0"/>
      <w:paperSrc w:first="1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11" w:rsidRDefault="00A74A11" w:rsidP="001822C6">
      <w:pPr>
        <w:spacing w:after="0" w:line="240" w:lineRule="auto"/>
      </w:pPr>
      <w:r>
        <w:separator/>
      </w:r>
    </w:p>
  </w:endnote>
  <w:endnote w:type="continuationSeparator" w:id="0">
    <w:p w:rsidR="00A74A11" w:rsidRDefault="00A74A11" w:rsidP="001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EF" w:rsidRDefault="005D27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2274">
      <w:rPr>
        <w:noProof/>
      </w:rPr>
      <w:t>13</w:t>
    </w:r>
    <w:r>
      <w:rPr>
        <w:noProof/>
      </w:rPr>
      <w:fldChar w:fldCharType="end"/>
    </w:r>
  </w:p>
  <w:p w:rsidR="005D27EF" w:rsidRDefault="005D2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11" w:rsidRDefault="00A74A11" w:rsidP="001822C6">
      <w:pPr>
        <w:spacing w:after="0" w:line="240" w:lineRule="auto"/>
      </w:pPr>
      <w:r>
        <w:separator/>
      </w:r>
    </w:p>
  </w:footnote>
  <w:footnote w:type="continuationSeparator" w:id="0">
    <w:p w:rsidR="00A74A11" w:rsidRDefault="00A74A11" w:rsidP="00182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CE2"/>
    <w:multiLevelType w:val="hybridMultilevel"/>
    <w:tmpl w:val="B218F158"/>
    <w:lvl w:ilvl="0" w:tplc="779E5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9A2"/>
    <w:multiLevelType w:val="hybridMultilevel"/>
    <w:tmpl w:val="07FA4790"/>
    <w:lvl w:ilvl="0" w:tplc="B37E9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457"/>
    <w:multiLevelType w:val="hybridMultilevel"/>
    <w:tmpl w:val="0A604CB6"/>
    <w:lvl w:ilvl="0" w:tplc="041A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6855129"/>
    <w:multiLevelType w:val="hybridMultilevel"/>
    <w:tmpl w:val="9432C202"/>
    <w:lvl w:ilvl="0" w:tplc="6C64B1F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411CC5"/>
    <w:multiLevelType w:val="hybridMultilevel"/>
    <w:tmpl w:val="76ECAF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0ADC"/>
    <w:multiLevelType w:val="hybridMultilevel"/>
    <w:tmpl w:val="BC9679B0"/>
    <w:lvl w:ilvl="0" w:tplc="4E72E04E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12EE"/>
    <w:multiLevelType w:val="hybridMultilevel"/>
    <w:tmpl w:val="F58EFFD4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14A97"/>
    <w:multiLevelType w:val="hybridMultilevel"/>
    <w:tmpl w:val="DF7C12EC"/>
    <w:lvl w:ilvl="0" w:tplc="7B667728">
      <w:start w:val="2"/>
      <w:numFmt w:val="bullet"/>
      <w:lvlText w:val="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04B5D"/>
    <w:multiLevelType w:val="hybridMultilevel"/>
    <w:tmpl w:val="5E4C2158"/>
    <w:lvl w:ilvl="0" w:tplc="6C64B1F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F45ADB"/>
    <w:multiLevelType w:val="hybridMultilevel"/>
    <w:tmpl w:val="B524DED6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477B7"/>
    <w:multiLevelType w:val="multilevel"/>
    <w:tmpl w:val="AFF49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017AAB"/>
    <w:multiLevelType w:val="hybridMultilevel"/>
    <w:tmpl w:val="9AB6B568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6932"/>
    <w:multiLevelType w:val="multilevel"/>
    <w:tmpl w:val="6C882F5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866D51"/>
    <w:multiLevelType w:val="hybridMultilevel"/>
    <w:tmpl w:val="2F5AF0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D6D"/>
    <w:multiLevelType w:val="hybridMultilevel"/>
    <w:tmpl w:val="FD728284"/>
    <w:lvl w:ilvl="0" w:tplc="01906DB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044F8"/>
    <w:multiLevelType w:val="hybridMultilevel"/>
    <w:tmpl w:val="25D24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51A27"/>
    <w:multiLevelType w:val="hybridMultilevel"/>
    <w:tmpl w:val="F7A41B0C"/>
    <w:lvl w:ilvl="0" w:tplc="041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E37FA"/>
    <w:multiLevelType w:val="hybridMultilevel"/>
    <w:tmpl w:val="761CB184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B15CB"/>
    <w:multiLevelType w:val="hybridMultilevel"/>
    <w:tmpl w:val="9050E1F4"/>
    <w:lvl w:ilvl="0" w:tplc="E632C2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044FF"/>
    <w:multiLevelType w:val="hybridMultilevel"/>
    <w:tmpl w:val="99502D64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41FAD"/>
    <w:multiLevelType w:val="hybridMultilevel"/>
    <w:tmpl w:val="AC2475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190CA9"/>
    <w:multiLevelType w:val="hybridMultilevel"/>
    <w:tmpl w:val="6C64C60C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4661E"/>
    <w:multiLevelType w:val="hybridMultilevel"/>
    <w:tmpl w:val="A1941A10"/>
    <w:lvl w:ilvl="0" w:tplc="6C64B1F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230F6D"/>
    <w:multiLevelType w:val="multilevel"/>
    <w:tmpl w:val="08728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9EB0AD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2"/>
  </w:num>
  <w:num w:numId="8">
    <w:abstractNumId w:val="5"/>
  </w:num>
  <w:num w:numId="9">
    <w:abstractNumId w:val="18"/>
  </w:num>
  <w:num w:numId="10">
    <w:abstractNumId w:val="22"/>
  </w:num>
  <w:num w:numId="11">
    <w:abstractNumId w:val="8"/>
  </w:num>
  <w:num w:numId="12">
    <w:abstractNumId w:val="3"/>
  </w:num>
  <w:num w:numId="13">
    <w:abstractNumId w:val="19"/>
  </w:num>
  <w:num w:numId="14">
    <w:abstractNumId w:val="6"/>
  </w:num>
  <w:num w:numId="15">
    <w:abstractNumId w:val="11"/>
  </w:num>
  <w:num w:numId="16">
    <w:abstractNumId w:val="21"/>
  </w:num>
  <w:num w:numId="17">
    <w:abstractNumId w:val="15"/>
  </w:num>
  <w:num w:numId="18">
    <w:abstractNumId w:val="24"/>
  </w:num>
  <w:num w:numId="19">
    <w:abstractNumId w:val="12"/>
  </w:num>
  <w:num w:numId="20">
    <w:abstractNumId w:val="20"/>
  </w:num>
  <w:num w:numId="21">
    <w:abstractNumId w:val="13"/>
  </w:num>
  <w:num w:numId="22">
    <w:abstractNumId w:val="10"/>
  </w:num>
  <w:num w:numId="23">
    <w:abstractNumId w:val="2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EF"/>
    <w:rsid w:val="000F4B49"/>
    <w:rsid w:val="001822C6"/>
    <w:rsid w:val="001F68CA"/>
    <w:rsid w:val="003770FD"/>
    <w:rsid w:val="004604FD"/>
    <w:rsid w:val="004D38C1"/>
    <w:rsid w:val="005C7EE3"/>
    <w:rsid w:val="005D27EF"/>
    <w:rsid w:val="00832D93"/>
    <w:rsid w:val="00866CA6"/>
    <w:rsid w:val="00867E15"/>
    <w:rsid w:val="00994A60"/>
    <w:rsid w:val="00A4305A"/>
    <w:rsid w:val="00A74A11"/>
    <w:rsid w:val="00B12274"/>
    <w:rsid w:val="00CA1516"/>
    <w:rsid w:val="00C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56E379"/>
  <w15:chartTrackingRefBased/>
  <w15:docId w15:val="{A6089268-71DC-43BF-99F0-A97EC06E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5D27EF"/>
    <w:pPr>
      <w:keepNext/>
      <w:numPr>
        <w:numId w:val="19"/>
      </w:num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noProof/>
      <w:snapToGrid w:val="0"/>
      <w:kern w:val="28"/>
      <w:sz w:val="24"/>
      <w:szCs w:val="24"/>
      <w:lang w:val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D27EF"/>
    <w:pPr>
      <w:numPr>
        <w:ilvl w:val="1"/>
        <w:numId w:val="2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2C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after="0" w:line="276" w:lineRule="auto"/>
      <w:jc w:val="both"/>
      <w:outlineLvl w:val="2"/>
    </w:pPr>
    <w:rPr>
      <w:rFonts w:ascii="Times New Roman" w:eastAsia="Times New Roman" w:hAnsi="Times New Roman" w:cs="Times New Roman"/>
      <w:i/>
      <w:noProof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EF"/>
  </w:style>
  <w:style w:type="paragraph" w:styleId="ListParagraph">
    <w:name w:val="List Paragraph"/>
    <w:basedOn w:val="Normal"/>
    <w:uiPriority w:val="34"/>
    <w:qFormat/>
    <w:rsid w:val="005D27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27EF"/>
    <w:rPr>
      <w:rFonts w:ascii="Times New Roman" w:eastAsia="Times New Roman" w:hAnsi="Times New Roman" w:cs="Times New Roman"/>
      <w:b/>
      <w:noProof/>
      <w:snapToGrid w:val="0"/>
      <w:kern w:val="28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27EF"/>
    <w:rPr>
      <w:rFonts w:ascii="Times New Roman" w:eastAsia="Times New Roman" w:hAnsi="Times New Roman" w:cs="Times New Roman"/>
      <w:b/>
      <w:noProof/>
      <w:snapToGrid w:val="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604FD"/>
    <w:pPr>
      <w:keepLines/>
      <w:numPr>
        <w:numId w:val="0"/>
      </w:numPr>
      <w:spacing w:before="240" w:beforeAutospacing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noProof w:val="0"/>
      <w:snapToGrid/>
      <w:color w:val="2E74B5" w:themeColor="accent1" w:themeShade="BF"/>
      <w:kern w:val="0"/>
      <w:sz w:val="32"/>
      <w:szCs w:val="32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460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0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04F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604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C6"/>
  </w:style>
  <w:style w:type="character" w:customStyle="1" w:styleId="Heading3Char">
    <w:name w:val="Heading 3 Char"/>
    <w:basedOn w:val="DefaultParagraphFont"/>
    <w:link w:val="Heading3"/>
    <w:uiPriority w:val="9"/>
    <w:rsid w:val="001822C6"/>
    <w:rPr>
      <w:rFonts w:ascii="Times New Roman" w:eastAsia="Times New Roman" w:hAnsi="Times New Roman" w:cs="Times New Roman"/>
      <w:i/>
      <w:noProof/>
      <w:snapToGrid w:val="0"/>
      <w:sz w:val="24"/>
      <w:szCs w:val="24"/>
      <w:shd w:val="pct5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t.gov.hr/javni-pozivi-i-natjecaji-11414/114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ts.gov.hr/javni-pozivi-11414/114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ijazanimanja@mints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C2FED-8CC3-41AA-BA28-A793DA14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3203</Words>
  <Characters>18261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Sanja Bareza</cp:lastModifiedBy>
  <cp:revision>7</cp:revision>
  <cp:lastPrinted>2021-01-28T13:16:00Z</cp:lastPrinted>
  <dcterms:created xsi:type="dcterms:W3CDTF">2021-01-28T12:49:00Z</dcterms:created>
  <dcterms:modified xsi:type="dcterms:W3CDTF">2021-02-08T13:35:00Z</dcterms:modified>
</cp:coreProperties>
</file>