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5" w:type="dxa"/>
        <w:tblLook w:val="04A0" w:firstRow="1" w:lastRow="0" w:firstColumn="1" w:lastColumn="0" w:noHBand="0" w:noVBand="1"/>
      </w:tblPr>
      <w:tblGrid>
        <w:gridCol w:w="5024"/>
        <w:gridCol w:w="4541"/>
      </w:tblGrid>
      <w:tr w:rsidR="00A96B42" w14:paraId="571EB71D" w14:textId="77777777" w:rsidTr="00D66871">
        <w:tc>
          <w:tcPr>
            <w:tcW w:w="5024" w:type="dxa"/>
            <w:shd w:val="clear" w:color="auto" w:fill="auto"/>
          </w:tcPr>
          <w:p w14:paraId="571EB71A" w14:textId="78CE323F" w:rsidR="00992CDC" w:rsidRPr="00992CDC" w:rsidRDefault="00A86C70" w:rsidP="00710932">
            <w:pPr>
              <w:tabs>
                <w:tab w:val="center" w:pos="2160"/>
              </w:tabs>
              <w:spacing w:before="120" w:line="360" w:lineRule="auto"/>
              <w:rPr>
                <w:b/>
                <w:bCs/>
              </w:rPr>
            </w:pPr>
            <w:bookmarkStart w:id="0" w:name="_Hlk4596292"/>
            <w:bookmarkStart w:id="1" w:name="_GoBack"/>
            <w:bookmarkEnd w:id="1"/>
            <w:r w:rsidRPr="00992CDC">
              <w:rPr>
                <w:b/>
                <w:bCs/>
              </w:rPr>
              <w:t xml:space="preserve">                 </w:t>
            </w:r>
          </w:p>
        </w:tc>
        <w:tc>
          <w:tcPr>
            <w:tcW w:w="4541" w:type="dxa"/>
            <w:shd w:val="clear" w:color="auto" w:fill="auto"/>
          </w:tcPr>
          <w:p w14:paraId="571EB71B" w14:textId="77777777" w:rsidR="00BC52AA" w:rsidRPr="00992CDC" w:rsidRDefault="00A86C70" w:rsidP="00BC52AA">
            <w:pPr>
              <w:jc w:val="right"/>
              <w:rPr>
                <w:rFonts w:ascii="CarolinaBar-B39-25F2" w:hAnsi="CarolinaBar-B39-25F2"/>
                <w:color w:val="000000"/>
              </w:rPr>
            </w:pPr>
            <w:r w:rsidRPr="00992CDC">
              <w:rPr>
                <w:rFonts w:ascii="CarolinaBar-B39-25F2" w:hAnsi="CarolinaBar-B39-25F2"/>
                <w:color w:val="000000"/>
              </w:rPr>
              <w:t>*P/</w:t>
            </w:r>
            <w:r w:rsidRPr="00992CDC">
              <w:rPr>
                <w:rFonts w:ascii="CarolinaBar-B39-25F2" w:hAnsi="CarolinaBar-B39-25F2"/>
                <w:color w:val="000000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bookmarkStart w:id="2" w:name="Jop"/>
            <w:r w:rsidRPr="00992CDC">
              <w:rPr>
                <w:rFonts w:ascii="CarolinaBar-B39-25F2" w:hAnsi="CarolinaBar-B39-25F2"/>
                <w:color w:val="000000"/>
              </w:rPr>
              <w:instrText xml:space="preserve"> FORMTEXT </w:instrText>
            </w:r>
            <w:r w:rsidRPr="00992CDC">
              <w:rPr>
                <w:rFonts w:ascii="CarolinaBar-B39-25F2" w:hAnsi="CarolinaBar-B39-25F2"/>
                <w:color w:val="000000"/>
              </w:rPr>
            </w:r>
            <w:r w:rsidRPr="00992CDC">
              <w:rPr>
                <w:rFonts w:ascii="CarolinaBar-B39-25F2" w:hAnsi="CarolinaBar-B39-25F2"/>
                <w:color w:val="000000"/>
              </w:rPr>
              <w:fldChar w:fldCharType="separate"/>
            </w:r>
            <w:r w:rsidRPr="00992CDC">
              <w:rPr>
                <w:rFonts w:ascii="CarolinaBar-B39-25F2" w:hAnsi="CarolinaBar-B39-25F2"/>
                <w:color w:val="000000"/>
              </w:rPr>
              <w:t>2872104</w:t>
            </w:r>
            <w:r w:rsidRPr="00992CDC">
              <w:rPr>
                <w:rFonts w:ascii="CarolinaBar-B39-25F2" w:hAnsi="CarolinaBar-B39-25F2"/>
                <w:color w:val="000000"/>
              </w:rPr>
              <w:fldChar w:fldCharType="end"/>
            </w:r>
            <w:bookmarkEnd w:id="2"/>
            <w:r w:rsidRPr="00992CDC">
              <w:rPr>
                <w:rFonts w:ascii="CarolinaBar-B39-25F2" w:hAnsi="CarolinaBar-B39-25F2"/>
                <w:color w:val="000000"/>
              </w:rPr>
              <w:t>*</w:t>
            </w:r>
          </w:p>
          <w:p w14:paraId="571EB71C" w14:textId="77777777" w:rsidR="00BC52AA" w:rsidRPr="00992CDC" w:rsidRDefault="000C0787" w:rsidP="00BC52AA">
            <w:pPr>
              <w:jc w:val="center"/>
              <w:rPr>
                <w:b/>
              </w:rPr>
            </w:pPr>
          </w:p>
        </w:tc>
      </w:tr>
      <w:bookmarkEnd w:id="0"/>
    </w:tbl>
    <w:p w14:paraId="6A653671" w14:textId="47193BBD" w:rsidR="00710932" w:rsidRDefault="00710932" w:rsidP="0035655E">
      <w:pPr>
        <w:rPr>
          <w:b/>
        </w:rPr>
      </w:pPr>
    </w:p>
    <w:p w14:paraId="50CD3AF1" w14:textId="77777777" w:rsidR="00710932" w:rsidRPr="00A90903" w:rsidRDefault="00710932" w:rsidP="00710932">
      <w:pPr>
        <w:rPr>
          <w:color w:val="000000"/>
        </w:rPr>
      </w:pPr>
    </w:p>
    <w:p w14:paraId="6C5B0903" w14:textId="77777777" w:rsidR="00710932" w:rsidRPr="00A90903" w:rsidRDefault="00710932" w:rsidP="0071093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2EEDBDCA" wp14:editId="7196C90B">
            <wp:extent cx="3619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5B3A5" w14:textId="77777777" w:rsidR="00710932" w:rsidRPr="00A90903" w:rsidRDefault="00710932" w:rsidP="00710932">
      <w:pPr>
        <w:pStyle w:val="Default"/>
        <w:jc w:val="center"/>
        <w:rPr>
          <w:rFonts w:ascii="Times New Roman" w:hAnsi="Times New Roman" w:cs="Times New Roman"/>
        </w:rPr>
      </w:pPr>
      <w:r w:rsidRPr="00A90903">
        <w:rPr>
          <w:rFonts w:ascii="Times New Roman" w:hAnsi="Times New Roman" w:cs="Times New Roman"/>
        </w:rPr>
        <w:t xml:space="preserve"> </w:t>
      </w:r>
    </w:p>
    <w:p w14:paraId="6D79AF02" w14:textId="77777777" w:rsidR="00710932" w:rsidRPr="00A90903" w:rsidRDefault="00710932" w:rsidP="00710932">
      <w:pPr>
        <w:pStyle w:val="Default"/>
        <w:jc w:val="center"/>
        <w:rPr>
          <w:rFonts w:ascii="Times New Roman" w:hAnsi="Times New Roman" w:cs="Times New Roman"/>
        </w:rPr>
      </w:pPr>
      <w:r w:rsidRPr="00A90903">
        <w:rPr>
          <w:rFonts w:ascii="Times New Roman" w:hAnsi="Times New Roman" w:cs="Times New Roman"/>
          <w:b/>
          <w:bCs/>
        </w:rPr>
        <w:t xml:space="preserve">REPUBLIKA HRVATSKA </w:t>
      </w:r>
    </w:p>
    <w:p w14:paraId="703BD97C" w14:textId="77777777" w:rsidR="00710932" w:rsidRPr="00A90903" w:rsidRDefault="00710932" w:rsidP="0071093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90903">
        <w:rPr>
          <w:rFonts w:ascii="Times New Roman" w:hAnsi="Times New Roman" w:cs="Times New Roman"/>
          <w:b/>
          <w:bCs/>
        </w:rPr>
        <w:t>MINISTARSTVO TURIZMA</w:t>
      </w:r>
      <w:r>
        <w:rPr>
          <w:rFonts w:ascii="Times New Roman" w:hAnsi="Times New Roman" w:cs="Times New Roman"/>
          <w:b/>
          <w:bCs/>
        </w:rPr>
        <w:t xml:space="preserve">  I SPORTA </w:t>
      </w:r>
      <w:r w:rsidRPr="00A90903">
        <w:rPr>
          <w:rFonts w:ascii="Times New Roman" w:hAnsi="Times New Roman" w:cs="Times New Roman"/>
          <w:b/>
          <w:bCs/>
        </w:rPr>
        <w:t xml:space="preserve"> </w:t>
      </w:r>
    </w:p>
    <w:p w14:paraId="43134A54" w14:textId="77777777" w:rsidR="00710932" w:rsidRPr="00A90903" w:rsidRDefault="00710932" w:rsidP="00710932">
      <w:pPr>
        <w:pStyle w:val="Default"/>
        <w:jc w:val="center"/>
        <w:rPr>
          <w:rFonts w:ascii="Times New Roman" w:hAnsi="Times New Roman" w:cs="Times New Roman"/>
        </w:rPr>
      </w:pPr>
      <w:r w:rsidRPr="00A90903">
        <w:rPr>
          <w:rFonts w:ascii="Times New Roman" w:hAnsi="Times New Roman" w:cs="Times New Roman"/>
        </w:rPr>
        <w:t xml:space="preserve">objavljuje </w:t>
      </w:r>
    </w:p>
    <w:p w14:paraId="5A1AE392" w14:textId="7F3F8E48" w:rsidR="00710932" w:rsidRPr="00A90903" w:rsidRDefault="00710932" w:rsidP="00710932">
      <w:pPr>
        <w:pStyle w:val="Default"/>
        <w:rPr>
          <w:rFonts w:ascii="Times New Roman" w:hAnsi="Times New Roman" w:cs="Times New Roman"/>
          <w:b/>
          <w:bCs/>
        </w:rPr>
      </w:pPr>
    </w:p>
    <w:p w14:paraId="5499425D" w14:textId="20B54813" w:rsidR="00710932" w:rsidRDefault="00710932" w:rsidP="0071093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90903">
        <w:rPr>
          <w:rFonts w:ascii="Times New Roman" w:hAnsi="Times New Roman" w:cs="Times New Roman"/>
          <w:b/>
          <w:bCs/>
        </w:rPr>
        <w:t xml:space="preserve">J A V N I   P O Z I V  </w:t>
      </w:r>
    </w:p>
    <w:p w14:paraId="659AD08D" w14:textId="77777777" w:rsidR="00710932" w:rsidRPr="00A90903" w:rsidRDefault="00710932" w:rsidP="0071093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693B9F6" w14:textId="77777777" w:rsidR="00710932" w:rsidRPr="00A90903" w:rsidRDefault="00710932" w:rsidP="00710932">
      <w:pPr>
        <w:pStyle w:val="Default"/>
        <w:jc w:val="center"/>
        <w:rPr>
          <w:rFonts w:ascii="Times New Roman" w:hAnsi="Times New Roman" w:cs="Times New Roman"/>
        </w:rPr>
      </w:pPr>
      <w:r w:rsidRPr="00A90903">
        <w:rPr>
          <w:rFonts w:ascii="Times New Roman" w:hAnsi="Times New Roman" w:cs="Times New Roman"/>
        </w:rPr>
        <w:t>za podnoš</w:t>
      </w:r>
      <w:r>
        <w:rPr>
          <w:rFonts w:ascii="Times New Roman" w:hAnsi="Times New Roman" w:cs="Times New Roman"/>
        </w:rPr>
        <w:t>enje zahtjeva za dodjelu bespovratnih sredstava</w:t>
      </w:r>
      <w:r w:rsidRPr="00A90903">
        <w:rPr>
          <w:rFonts w:ascii="Times New Roman" w:hAnsi="Times New Roman" w:cs="Times New Roman"/>
        </w:rPr>
        <w:t xml:space="preserve"> temeljem</w:t>
      </w:r>
    </w:p>
    <w:p w14:paraId="3C51D37B" w14:textId="77777777" w:rsidR="00710932" w:rsidRPr="00A90903" w:rsidRDefault="00710932" w:rsidP="00710932">
      <w:pPr>
        <w:pStyle w:val="Default"/>
        <w:jc w:val="center"/>
        <w:rPr>
          <w:rFonts w:ascii="Times New Roman" w:hAnsi="Times New Roman" w:cs="Times New Roman"/>
          <w:b/>
        </w:rPr>
      </w:pPr>
      <w:r w:rsidRPr="00A90903">
        <w:rPr>
          <w:rFonts w:ascii="Times New Roman" w:hAnsi="Times New Roman" w:cs="Times New Roman"/>
          <w:b/>
        </w:rPr>
        <w:t xml:space="preserve">Programa razvoja cikloturizma </w:t>
      </w:r>
      <w:r>
        <w:rPr>
          <w:rFonts w:ascii="Times New Roman" w:hAnsi="Times New Roman" w:cs="Times New Roman"/>
          <w:b/>
        </w:rPr>
        <w:t>na kontinentu u  2021</w:t>
      </w:r>
      <w:r w:rsidRPr="00A90903">
        <w:rPr>
          <w:rFonts w:ascii="Times New Roman" w:hAnsi="Times New Roman" w:cs="Times New Roman"/>
          <w:b/>
        </w:rPr>
        <w:t>. godini</w:t>
      </w:r>
    </w:p>
    <w:p w14:paraId="2A2AE99B" w14:textId="77777777" w:rsidR="00710932" w:rsidRPr="00A90903" w:rsidRDefault="00710932" w:rsidP="00710932">
      <w:pPr>
        <w:pStyle w:val="Default"/>
        <w:jc w:val="both"/>
        <w:rPr>
          <w:rFonts w:ascii="Times New Roman" w:hAnsi="Times New Roman" w:cs="Times New Roman"/>
        </w:rPr>
      </w:pPr>
    </w:p>
    <w:p w14:paraId="4B50A391" w14:textId="77777777" w:rsidR="00710932" w:rsidRPr="00A90903" w:rsidRDefault="00710932" w:rsidP="00710932">
      <w:pPr>
        <w:pStyle w:val="ListParagraph"/>
        <w:numPr>
          <w:ilvl w:val="0"/>
          <w:numId w:val="9"/>
        </w:numPr>
        <w:tabs>
          <w:tab w:val="left" w:pos="0"/>
        </w:tabs>
        <w:jc w:val="both"/>
      </w:pPr>
      <w:r w:rsidRPr="00A90903">
        <w:t xml:space="preserve">Predmet Javnog poziva je dodjela potpora iz Državnog proračuna Republike Hrvatske za razvoj javne </w:t>
      </w:r>
      <w:r w:rsidRPr="00A90903">
        <w:rPr>
          <w:bCs/>
        </w:rPr>
        <w:t>turističke infrastrukture na kontinentu.</w:t>
      </w:r>
    </w:p>
    <w:p w14:paraId="6F9FDDB8" w14:textId="77777777" w:rsidR="00710932" w:rsidRPr="00A90903" w:rsidRDefault="00710932" w:rsidP="00710932">
      <w:pPr>
        <w:pStyle w:val="ListParagraph"/>
        <w:tabs>
          <w:tab w:val="left" w:pos="0"/>
        </w:tabs>
        <w:ind w:left="360"/>
        <w:jc w:val="both"/>
      </w:pPr>
    </w:p>
    <w:p w14:paraId="6309D932" w14:textId="77777777" w:rsidR="00710932" w:rsidRPr="00A90903" w:rsidRDefault="00710932" w:rsidP="00710932">
      <w:pPr>
        <w:pStyle w:val="ListParagraph"/>
        <w:numPr>
          <w:ilvl w:val="0"/>
          <w:numId w:val="9"/>
        </w:numPr>
        <w:tabs>
          <w:tab w:val="left" w:pos="0"/>
        </w:tabs>
        <w:jc w:val="both"/>
      </w:pPr>
      <w:r>
        <w:rPr>
          <w:bCs/>
        </w:rPr>
        <w:t>Prihvatljive aktivnosti</w:t>
      </w:r>
      <w:r w:rsidRPr="00A90903">
        <w:rPr>
          <w:bCs/>
        </w:rPr>
        <w:t xml:space="preserve">: </w:t>
      </w:r>
    </w:p>
    <w:p w14:paraId="0BDE4F06" w14:textId="77777777" w:rsidR="00710932" w:rsidRPr="00A90903" w:rsidRDefault="00710932" w:rsidP="00710932">
      <w:pPr>
        <w:pStyle w:val="ListParagraph"/>
        <w:tabs>
          <w:tab w:val="left" w:pos="0"/>
        </w:tabs>
        <w:ind w:left="0"/>
        <w:jc w:val="both"/>
      </w:pPr>
    </w:p>
    <w:p w14:paraId="6A8A5652" w14:textId="77777777" w:rsidR="00710932" w:rsidRPr="00D25263" w:rsidRDefault="00710932" w:rsidP="00710932">
      <w:pPr>
        <w:pStyle w:val="ListParagraph"/>
        <w:numPr>
          <w:ilvl w:val="0"/>
          <w:numId w:val="10"/>
        </w:numPr>
        <w:jc w:val="both"/>
      </w:pPr>
      <w:r w:rsidRPr="00D25263">
        <w:t>Izrada prometnih elaborata u svrhu trasiranja i označavanja cikloturističkih ruta;</w:t>
      </w:r>
    </w:p>
    <w:p w14:paraId="581E6A05" w14:textId="77777777" w:rsidR="00710932" w:rsidRPr="00D25263" w:rsidRDefault="00710932" w:rsidP="00710932">
      <w:pPr>
        <w:pStyle w:val="ListParagraph"/>
        <w:numPr>
          <w:ilvl w:val="0"/>
          <w:numId w:val="10"/>
        </w:numPr>
        <w:jc w:val="both"/>
      </w:pPr>
      <w:r w:rsidRPr="00D25263">
        <w:t>Izrada/postavljanje signalizacije/info ploča duž cikloturističkih ruta, uključujući oznaku EuroVelo rute;</w:t>
      </w:r>
    </w:p>
    <w:p w14:paraId="21D620AE" w14:textId="77777777" w:rsidR="00710932" w:rsidRPr="00D25263" w:rsidRDefault="00710932" w:rsidP="00710932">
      <w:pPr>
        <w:pStyle w:val="ListParagraph"/>
        <w:numPr>
          <w:ilvl w:val="0"/>
          <w:numId w:val="10"/>
        </w:numPr>
        <w:jc w:val="both"/>
      </w:pPr>
      <w:r w:rsidRPr="00D25263">
        <w:t>Uređenje/opremanje cikloturističkih ruta i postavljanje servisnih stanica za popravak bicikala duž cikloturističkih ruta;</w:t>
      </w:r>
    </w:p>
    <w:p w14:paraId="2EB0650A" w14:textId="77777777" w:rsidR="00710932" w:rsidRPr="00D25263" w:rsidRDefault="00710932" w:rsidP="00710932">
      <w:pPr>
        <w:pStyle w:val="ListParagraph"/>
        <w:numPr>
          <w:ilvl w:val="0"/>
          <w:numId w:val="10"/>
        </w:numPr>
        <w:jc w:val="both"/>
      </w:pPr>
      <w:r w:rsidRPr="00D25263">
        <w:t>Izrada projektno tehničke dokumentacije za dogradnju/izgradnju biciklističkih staza (uključujući i staze za određene tipove biciklizma - enduro, XC, downhill i sl.);</w:t>
      </w:r>
    </w:p>
    <w:p w14:paraId="40210274" w14:textId="77777777" w:rsidR="00710932" w:rsidRPr="00D25263" w:rsidRDefault="00710932" w:rsidP="00710932">
      <w:pPr>
        <w:pStyle w:val="ListParagraph"/>
        <w:numPr>
          <w:ilvl w:val="0"/>
          <w:numId w:val="10"/>
        </w:numPr>
        <w:jc w:val="both"/>
      </w:pPr>
      <w:r w:rsidRPr="00D25263">
        <w:t>Izrada standarda za „bed&amp;bike“ smještajne objekte;</w:t>
      </w:r>
    </w:p>
    <w:p w14:paraId="4D680377" w14:textId="77777777" w:rsidR="00710932" w:rsidRDefault="00710932" w:rsidP="00710932">
      <w:pPr>
        <w:pStyle w:val="ListParagraph"/>
        <w:numPr>
          <w:ilvl w:val="0"/>
          <w:numId w:val="10"/>
        </w:numPr>
        <w:jc w:val="both"/>
      </w:pPr>
      <w:r w:rsidRPr="00D25263">
        <w:t>Postavljanje brojača biciklističkog kretanja/pr</w:t>
      </w:r>
      <w:r>
        <w:t>ometa na EuroVelo rutama, na drugim</w:t>
      </w:r>
      <w:r w:rsidRPr="00D25263">
        <w:t xml:space="preserve"> međunarodnim pravcima biciklističkih ruta (Savska ruta, Dravska ruta, Ruta Panonski put mira i sl.), u gradovima na glavnim biciklističkim pravcima kretanja, kod glavnih turističkih atrakcija na udaljenijim točkama u ruralnom prostoru i sl.;</w:t>
      </w:r>
    </w:p>
    <w:p w14:paraId="2A59D894" w14:textId="77777777" w:rsidR="00710932" w:rsidRDefault="00710932" w:rsidP="00710932">
      <w:pPr>
        <w:pStyle w:val="ListParagraph"/>
        <w:numPr>
          <w:ilvl w:val="0"/>
          <w:numId w:val="10"/>
        </w:numPr>
        <w:jc w:val="both"/>
      </w:pPr>
      <w:r w:rsidRPr="00C24A90">
        <w:t xml:space="preserve">Uređenje cikloturističkih odmorišta/vidikovca na cikloturističkim rutama (smart odmorišta, nadstrešnice, stalci za bicikle, postavljanje pametnih klupa, postavljanje info tabli o odmorištu i relevantnim informacijama </w:t>
      </w:r>
      <w:r>
        <w:t>o lokalitetu/destinaciji i sl.);</w:t>
      </w:r>
    </w:p>
    <w:p w14:paraId="53D67244" w14:textId="77777777" w:rsidR="00710932" w:rsidRPr="00D25263" w:rsidRDefault="00710932" w:rsidP="00710932">
      <w:pPr>
        <w:pStyle w:val="ListParagraph"/>
        <w:numPr>
          <w:ilvl w:val="0"/>
          <w:numId w:val="10"/>
        </w:numPr>
        <w:jc w:val="both"/>
      </w:pPr>
      <w:r>
        <w:t>Izgradnja i uređenje bike parkova.</w:t>
      </w:r>
    </w:p>
    <w:p w14:paraId="64EA8600" w14:textId="77777777" w:rsidR="00710932" w:rsidRPr="00A90903" w:rsidRDefault="00710932" w:rsidP="00710932">
      <w:pPr>
        <w:pStyle w:val="ListParagraph"/>
        <w:ind w:left="0"/>
        <w:jc w:val="both"/>
        <w:rPr>
          <w:color w:val="000000"/>
        </w:rPr>
      </w:pPr>
    </w:p>
    <w:p w14:paraId="14238C0A" w14:textId="77777777" w:rsidR="00710932" w:rsidRPr="00A90903" w:rsidRDefault="00710932" w:rsidP="00710932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dodjelu bespovratnih sredstava</w:t>
      </w:r>
      <w:r w:rsidRPr="00A90903">
        <w:rPr>
          <w:rFonts w:ascii="Times New Roman" w:hAnsi="Times New Roman" w:cs="Times New Roman"/>
        </w:rPr>
        <w:t xml:space="preserve"> kao predlagatelji projekta mogu se prijaviti županije:</w:t>
      </w:r>
    </w:p>
    <w:p w14:paraId="32C00D89" w14:textId="77777777" w:rsidR="00710932" w:rsidRPr="00A90903" w:rsidRDefault="00710932" w:rsidP="00710932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0CD41990" w14:textId="77777777" w:rsidR="00710932" w:rsidRPr="00A90903" w:rsidRDefault="00710932" w:rsidP="00710932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A90903">
        <w:rPr>
          <w:rFonts w:ascii="Times New Roman" w:hAnsi="Times New Roman" w:cs="Times New Roman"/>
        </w:rPr>
        <w:t>Bjelovarsko-bilogorska, Brodsko-posavska, Karlovačka, Koprivničko-križevačka, Krapinsko-zagorska, Ličko-senjska, Međimurska, Osječko-baranjska, Požeško-slavonska, Sisačko-moslavačka, Varaždinska, Virovitičko-podravska, Vukovarsko-srijemska i Zagrebačka.</w:t>
      </w:r>
    </w:p>
    <w:p w14:paraId="3FE56628" w14:textId="77777777" w:rsidR="00710932" w:rsidRPr="00A90903" w:rsidRDefault="00710932" w:rsidP="00710932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5E8CD2E3" w14:textId="77777777" w:rsidR="00710932" w:rsidRDefault="00710932" w:rsidP="00710932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90903">
        <w:rPr>
          <w:rFonts w:ascii="Times New Roman" w:hAnsi="Times New Roman" w:cs="Times New Roman"/>
        </w:rPr>
        <w:t xml:space="preserve">Cjeloviti tekst Programa </w:t>
      </w:r>
      <w:r>
        <w:rPr>
          <w:rFonts w:ascii="Times New Roman" w:hAnsi="Times New Roman" w:cs="Times New Roman"/>
        </w:rPr>
        <w:t xml:space="preserve">razvoja cikloturizma na kontinentu u 2021. godini </w:t>
      </w:r>
      <w:r w:rsidRPr="00A90903">
        <w:rPr>
          <w:rFonts w:ascii="Times New Roman" w:hAnsi="Times New Roman" w:cs="Times New Roman"/>
        </w:rPr>
        <w:t>i obrazac zaht</w:t>
      </w:r>
      <w:r>
        <w:rPr>
          <w:rFonts w:ascii="Times New Roman" w:hAnsi="Times New Roman" w:cs="Times New Roman"/>
        </w:rPr>
        <w:t>jeva CKL/21</w:t>
      </w:r>
      <w:r w:rsidRPr="00A90903">
        <w:rPr>
          <w:rFonts w:ascii="Times New Roman" w:hAnsi="Times New Roman" w:cs="Times New Roman"/>
        </w:rPr>
        <w:t xml:space="preserve"> sastavni su dio ovog Javnog poziva i nalaze se na internetskim stranicama Ministarstva turizma</w:t>
      </w:r>
      <w:r>
        <w:rPr>
          <w:rFonts w:ascii="Times New Roman" w:hAnsi="Times New Roman" w:cs="Times New Roman"/>
        </w:rPr>
        <w:t xml:space="preserve"> i sporta</w:t>
      </w:r>
      <w:r w:rsidRPr="00A90903">
        <w:rPr>
          <w:rFonts w:ascii="Times New Roman" w:hAnsi="Times New Roman" w:cs="Times New Roman"/>
        </w:rPr>
        <w:t xml:space="preserve"> </w:t>
      </w:r>
      <w:hyperlink r:id="rId12" w:history="1">
        <w:r w:rsidRPr="002F1441">
          <w:rPr>
            <w:rStyle w:val="Hyperlink"/>
            <w:rFonts w:ascii="Times New Roman" w:hAnsi="Times New Roman" w:cs="Times New Roman"/>
          </w:rPr>
          <w:t>www.mints.gov.hr</w:t>
        </w:r>
      </w:hyperlink>
      <w:r w:rsidRPr="00A90903">
        <w:rPr>
          <w:rFonts w:ascii="Times New Roman" w:hAnsi="Times New Roman" w:cs="Times New Roman"/>
        </w:rPr>
        <w:t xml:space="preserve"> .</w:t>
      </w:r>
    </w:p>
    <w:p w14:paraId="5B833DCF" w14:textId="77777777" w:rsidR="00710932" w:rsidRPr="00A72ADC" w:rsidRDefault="00710932" w:rsidP="00710932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54E704E4" w14:textId="77777777" w:rsidR="00710932" w:rsidRPr="00A90903" w:rsidRDefault="00710932" w:rsidP="00710932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90903">
        <w:rPr>
          <w:rFonts w:ascii="Times New Roman" w:hAnsi="Times New Roman" w:cs="Times New Roman"/>
        </w:rPr>
        <w:t>Potrebno je dostaviti sljedeću dokumentaciju:</w:t>
      </w:r>
    </w:p>
    <w:p w14:paraId="3DB37EBD" w14:textId="77777777" w:rsidR="00710932" w:rsidRPr="00A90903" w:rsidRDefault="00710932" w:rsidP="00710932">
      <w:pPr>
        <w:pStyle w:val="ListParagraph"/>
        <w:ind w:left="0"/>
        <w:jc w:val="both"/>
      </w:pPr>
    </w:p>
    <w:p w14:paraId="2A11DF52" w14:textId="77777777" w:rsidR="00710932" w:rsidRPr="00A90903" w:rsidRDefault="00710932" w:rsidP="0071093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Ispunjeni obrazac CKL/21</w:t>
      </w:r>
      <w:r w:rsidRPr="00A90903">
        <w:rPr>
          <w:color w:val="000000"/>
        </w:rPr>
        <w:t xml:space="preserve">; </w:t>
      </w:r>
    </w:p>
    <w:p w14:paraId="0AB10B48" w14:textId="77777777" w:rsidR="00710932" w:rsidRPr="00A90903" w:rsidRDefault="00710932" w:rsidP="0071093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A90903">
        <w:rPr>
          <w:color w:val="000000"/>
        </w:rPr>
        <w:t>Potvrda nadležne Porezne uprave o nepostojanju duga prema državi, ne starija od 30 dana;</w:t>
      </w:r>
    </w:p>
    <w:p w14:paraId="450A8F5D" w14:textId="77777777" w:rsidR="00710932" w:rsidRPr="00A90903" w:rsidRDefault="00710932" w:rsidP="0071093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A90903">
        <w:rPr>
          <w:color w:val="000000"/>
        </w:rPr>
        <w:t>Troškovnik predloženog projekta s</w:t>
      </w:r>
      <w:r>
        <w:rPr>
          <w:color w:val="000000"/>
        </w:rPr>
        <w:t xml:space="preserve">astavljen na temelju </w:t>
      </w:r>
      <w:r w:rsidRPr="00A90903">
        <w:rPr>
          <w:color w:val="000000"/>
        </w:rPr>
        <w:t>ponuda</w:t>
      </w:r>
      <w:r>
        <w:rPr>
          <w:color w:val="000000"/>
        </w:rPr>
        <w:t xml:space="preserve"> (priložiti ponude)</w:t>
      </w:r>
      <w:r w:rsidRPr="00A90903">
        <w:rPr>
          <w:color w:val="000000"/>
        </w:rPr>
        <w:t>;</w:t>
      </w:r>
    </w:p>
    <w:p w14:paraId="412AC431" w14:textId="77777777" w:rsidR="00710932" w:rsidRPr="00A90903" w:rsidRDefault="00710932" w:rsidP="0071093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A90903">
        <w:rPr>
          <w:color w:val="000000"/>
        </w:rPr>
        <w:t>Kratki opis projekta za koji se traži potpora;</w:t>
      </w:r>
    </w:p>
    <w:p w14:paraId="20B56ABD" w14:textId="77777777" w:rsidR="00710932" w:rsidRPr="00A90903" w:rsidRDefault="00710932" w:rsidP="0071093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A90903">
        <w:rPr>
          <w:color w:val="000000"/>
        </w:rPr>
        <w:t xml:space="preserve">Za projekte koji su vezani za izgradnju, obnovu ili rekonstrukciju, korisnik potpore mora imati riješen vlasnički, drugi stvarno-pravni status ili nadležnost prema prostoru gdje će se realizirati predloženi projekt : </w:t>
      </w:r>
      <w:r w:rsidRPr="00A90903">
        <w:t>popis svih katastarskih čestica iz obuhvata projekta, izvadci iz zemljišnih knjiga (ZK uložak) za sve čestice iz obuhvata projekta. Za zemljište u vlasništvu RH potrebno je prilož</w:t>
      </w:r>
      <w:r>
        <w:t>iti suglasnost Ministarstva prostornog uređenja, graditeljstva i državne imovine</w:t>
      </w:r>
      <w:r w:rsidRPr="00A90903">
        <w:t>/ Hrvatskih šuma/ H</w:t>
      </w:r>
      <w:r>
        <w:t>rvatskih voda na provedbu projekta</w:t>
      </w:r>
      <w:r w:rsidRPr="00A90903">
        <w:t>;</w:t>
      </w:r>
    </w:p>
    <w:p w14:paraId="6ACC8D74" w14:textId="24F4938D" w:rsidR="00710932" w:rsidRPr="00A90903" w:rsidRDefault="00710932" w:rsidP="0071093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A90903">
        <w:t xml:space="preserve">Za projekte koji su vezani za označavanje i signalizaciju (postojećih) cikloturističkih ruta potrebno je priložiti prometni elaborat sukladno </w:t>
      </w:r>
      <w:r w:rsidRPr="00C24A90">
        <w:t>Zakonu o cestama (</w:t>
      </w:r>
      <w:r w:rsidR="00D41302">
        <w:t>„</w:t>
      </w:r>
      <w:r w:rsidRPr="00C24A90">
        <w:t>Narodne novine</w:t>
      </w:r>
      <w:r w:rsidR="00D41302">
        <w:t>“</w:t>
      </w:r>
      <w:r w:rsidRPr="00C24A90">
        <w:t>, broj 84/11, 22/13, 54/13, 148/13, 92/14 i 110/19);</w:t>
      </w:r>
    </w:p>
    <w:p w14:paraId="445B8F34" w14:textId="77777777" w:rsidR="00710932" w:rsidRPr="00A90903" w:rsidRDefault="00710932" w:rsidP="0071093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Ako</w:t>
      </w:r>
      <w:r w:rsidRPr="00A90903">
        <w:rPr>
          <w:color w:val="000000"/>
        </w:rPr>
        <w:t xml:space="preserve"> projekt ima lokacijsku ili građevinsku dozvolu (rješenje o uvjetima građenja) – isto je potrebno  priložiti;</w:t>
      </w:r>
    </w:p>
    <w:p w14:paraId="0791A5AC" w14:textId="63AD3DF0" w:rsidR="00710932" w:rsidRPr="00A90903" w:rsidRDefault="00710932" w:rsidP="0071093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Ako</w:t>
      </w:r>
      <w:r w:rsidRPr="00A90903">
        <w:rPr>
          <w:color w:val="000000"/>
        </w:rPr>
        <w:t xml:space="preserve"> projektu nije potrebna lokacijska ili građevinska dozvola (rješenje o uvjetima građenja) – potrebno je priložiti odgovarajuću potvrdu nadležnog tijela temeljem Pravilnika o jednostavnim  </w:t>
      </w:r>
      <w:r>
        <w:rPr>
          <w:color w:val="000000"/>
        </w:rPr>
        <w:t>i drugim građevinama i radovima (</w:t>
      </w:r>
      <w:r w:rsidR="00B61B7A">
        <w:rPr>
          <w:color w:val="000000"/>
        </w:rPr>
        <w:t>„</w:t>
      </w:r>
      <w:r>
        <w:rPr>
          <w:color w:val="000000"/>
        </w:rPr>
        <w:t>Narodne novine</w:t>
      </w:r>
      <w:r w:rsidR="00B61B7A">
        <w:rPr>
          <w:color w:val="000000"/>
        </w:rPr>
        <w:t>“</w:t>
      </w:r>
      <w:r>
        <w:rPr>
          <w:color w:val="000000"/>
        </w:rPr>
        <w:t>, broj 112/17, 34/18, 36/19, 98/19 i 31/20).</w:t>
      </w:r>
    </w:p>
    <w:p w14:paraId="798D5A8C" w14:textId="77777777" w:rsidR="00710932" w:rsidRPr="00A90903" w:rsidRDefault="00710932" w:rsidP="0071093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A90903">
        <w:rPr>
          <w:color w:val="000000"/>
        </w:rPr>
        <w:t>Preslika cjelokupne postojeće projek</w:t>
      </w:r>
      <w:r>
        <w:rPr>
          <w:color w:val="000000"/>
        </w:rPr>
        <w:t>tne dokumentacije u elektroničkom</w:t>
      </w:r>
      <w:r w:rsidRPr="00A90903">
        <w:rPr>
          <w:color w:val="000000"/>
        </w:rPr>
        <w:t xml:space="preserve"> obliku</w:t>
      </w:r>
    </w:p>
    <w:p w14:paraId="3ED7AD5D" w14:textId="77777777" w:rsidR="00710932" w:rsidRPr="00A90903" w:rsidRDefault="00710932" w:rsidP="00710932">
      <w:pPr>
        <w:pStyle w:val="ListParagraph"/>
        <w:autoSpaceDE w:val="0"/>
        <w:autoSpaceDN w:val="0"/>
        <w:adjustRightInd w:val="0"/>
        <w:ind w:left="732" w:firstLine="348"/>
        <w:jc w:val="both"/>
        <w:rPr>
          <w:color w:val="000000"/>
        </w:rPr>
      </w:pPr>
      <w:r w:rsidRPr="00A90903">
        <w:rPr>
          <w:color w:val="000000"/>
        </w:rPr>
        <w:t>na prijenosnoj memoriji (CD, DVD, USB).</w:t>
      </w:r>
    </w:p>
    <w:p w14:paraId="7322900A" w14:textId="77777777" w:rsidR="00710932" w:rsidRPr="00A90903" w:rsidRDefault="00710932" w:rsidP="00710932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14:paraId="0FFCC5DF" w14:textId="77777777" w:rsidR="00710932" w:rsidRPr="00A90903" w:rsidRDefault="00710932" w:rsidP="00710932">
      <w:pPr>
        <w:pStyle w:val="Default"/>
        <w:ind w:left="360"/>
        <w:jc w:val="both"/>
        <w:rPr>
          <w:rFonts w:ascii="Times New Roman" w:hAnsi="Times New Roman" w:cs="Times New Roman"/>
          <w:u w:val="single"/>
        </w:rPr>
      </w:pPr>
      <w:r w:rsidRPr="00A90903">
        <w:rPr>
          <w:rFonts w:ascii="Times New Roman" w:hAnsi="Times New Roman" w:cs="Times New Roman"/>
          <w:color w:val="auto"/>
        </w:rPr>
        <w:t xml:space="preserve">Prijave se podnose poštanskim putem ili osobno u zatvorenoj omotnici na adresu: </w:t>
      </w:r>
    </w:p>
    <w:p w14:paraId="6F3FC7C3" w14:textId="77777777" w:rsidR="00710932" w:rsidRPr="00A90903" w:rsidRDefault="00710932" w:rsidP="00710932">
      <w:pPr>
        <w:jc w:val="both"/>
        <w:rPr>
          <w:b/>
          <w:color w:val="000000"/>
        </w:rPr>
      </w:pPr>
    </w:p>
    <w:p w14:paraId="7CDF762D" w14:textId="77777777" w:rsidR="00710932" w:rsidRPr="00A90903" w:rsidRDefault="00710932" w:rsidP="007109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b/>
          <w:color w:val="000000"/>
        </w:rPr>
      </w:pPr>
      <w:r w:rsidRPr="00A90903">
        <w:rPr>
          <w:b/>
          <w:color w:val="000000"/>
        </w:rPr>
        <w:t>Naziv i adresa prijavitelja:</w:t>
      </w:r>
    </w:p>
    <w:p w14:paraId="23C5A3BF" w14:textId="77777777" w:rsidR="00710932" w:rsidRPr="00A90903" w:rsidRDefault="00710932" w:rsidP="007109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b/>
          <w:color w:val="000000"/>
        </w:rPr>
      </w:pPr>
      <w:r w:rsidRPr="00A90903">
        <w:rPr>
          <w:b/>
          <w:color w:val="000000"/>
        </w:rPr>
        <w:t xml:space="preserve">MINISTARSTVO TURIZMA </w:t>
      </w:r>
      <w:r>
        <w:rPr>
          <w:b/>
          <w:color w:val="000000"/>
        </w:rPr>
        <w:t xml:space="preserve">I SPORTA </w:t>
      </w:r>
      <w:r w:rsidRPr="00A90903">
        <w:rPr>
          <w:b/>
          <w:color w:val="000000"/>
        </w:rPr>
        <w:t>RH</w:t>
      </w:r>
    </w:p>
    <w:p w14:paraId="7027928D" w14:textId="5668C8AC" w:rsidR="00710932" w:rsidRPr="00A90903" w:rsidRDefault="00710932" w:rsidP="007109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b/>
          <w:color w:val="000000"/>
        </w:rPr>
      </w:pPr>
      <w:r w:rsidRPr="00A90903">
        <w:rPr>
          <w:b/>
          <w:color w:val="000000"/>
        </w:rPr>
        <w:t>„Prijava na javni poziv – Program razvoja c</w:t>
      </w:r>
      <w:r>
        <w:rPr>
          <w:b/>
          <w:color w:val="000000"/>
        </w:rPr>
        <w:t>ikloturizma na kontinentu u 2021</w:t>
      </w:r>
      <w:r w:rsidR="00D41302">
        <w:rPr>
          <w:b/>
          <w:color w:val="000000"/>
        </w:rPr>
        <w:t>. godini</w:t>
      </w:r>
      <w:r>
        <w:rPr>
          <w:b/>
          <w:color w:val="000000"/>
        </w:rPr>
        <w:t>“ – ne otvaraj</w:t>
      </w:r>
    </w:p>
    <w:p w14:paraId="392E25F5" w14:textId="77777777" w:rsidR="00710932" w:rsidRPr="00A90903" w:rsidRDefault="00710932" w:rsidP="007109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b/>
          <w:color w:val="000000"/>
        </w:rPr>
      </w:pPr>
      <w:r w:rsidRPr="00A90903">
        <w:rPr>
          <w:b/>
          <w:color w:val="000000"/>
        </w:rPr>
        <w:t>Prisavlje 14</w:t>
      </w:r>
    </w:p>
    <w:p w14:paraId="3A72EFDC" w14:textId="77777777" w:rsidR="00710932" w:rsidRPr="00A90903" w:rsidRDefault="00710932" w:rsidP="007109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b/>
          <w:color w:val="000000"/>
        </w:rPr>
      </w:pPr>
      <w:r w:rsidRPr="00A90903">
        <w:rPr>
          <w:b/>
          <w:color w:val="000000"/>
        </w:rPr>
        <w:t>10 000 ZAGREB</w:t>
      </w:r>
    </w:p>
    <w:p w14:paraId="6668AC2D" w14:textId="77777777" w:rsidR="00710932" w:rsidRPr="00A90903" w:rsidRDefault="00710932" w:rsidP="00710932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14:paraId="58A231B5" w14:textId="77777777" w:rsidR="00710932" w:rsidRPr="00A90903" w:rsidRDefault="00710932" w:rsidP="00710932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u w:val="single"/>
        </w:rPr>
      </w:pPr>
      <w:r w:rsidRPr="00A90903">
        <w:rPr>
          <w:rFonts w:ascii="Times New Roman" w:hAnsi="Times New Roman" w:cs="Times New Roman"/>
          <w:color w:val="auto"/>
        </w:rPr>
        <w:t>Zahtjevi koji se ne dosta</w:t>
      </w:r>
      <w:r>
        <w:rPr>
          <w:rFonts w:ascii="Times New Roman" w:hAnsi="Times New Roman" w:cs="Times New Roman"/>
          <w:color w:val="auto"/>
        </w:rPr>
        <w:t>ve u roku, zahtjevi neprihvatljivog</w:t>
      </w:r>
      <w:r w:rsidRPr="00A90903">
        <w:rPr>
          <w:rFonts w:ascii="Times New Roman" w:hAnsi="Times New Roman" w:cs="Times New Roman"/>
          <w:color w:val="auto"/>
        </w:rPr>
        <w:t xml:space="preserve"> predlagatelja, nejasni zahtjevi i zahtjevi koji nisu u skladu s Programom neće se razmatrati.</w:t>
      </w:r>
    </w:p>
    <w:p w14:paraId="6159D427" w14:textId="77777777" w:rsidR="00710932" w:rsidRPr="00A90903" w:rsidRDefault="00710932" w:rsidP="00710932">
      <w:pPr>
        <w:pStyle w:val="Default"/>
        <w:ind w:left="360"/>
        <w:jc w:val="both"/>
        <w:rPr>
          <w:rFonts w:ascii="Times New Roman" w:hAnsi="Times New Roman" w:cs="Times New Roman"/>
          <w:u w:val="single"/>
        </w:rPr>
      </w:pPr>
    </w:p>
    <w:p w14:paraId="4E2CCF7B" w14:textId="77777777" w:rsidR="00710932" w:rsidRPr="00A90903" w:rsidRDefault="00710932" w:rsidP="00710932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u w:val="single"/>
        </w:rPr>
      </w:pPr>
      <w:r w:rsidRPr="00A90903">
        <w:rPr>
          <w:rFonts w:ascii="Times New Roman" w:hAnsi="Times New Roman" w:cs="Times New Roman"/>
          <w:color w:val="auto"/>
        </w:rPr>
        <w:t xml:space="preserve">Javni poziv je otvoren </w:t>
      </w:r>
      <w:r w:rsidRPr="00A90903">
        <w:rPr>
          <w:rFonts w:ascii="Times New Roman" w:hAnsi="Times New Roman" w:cs="Times New Roman"/>
          <w:bCs/>
          <w:color w:val="auto"/>
        </w:rPr>
        <w:t>do</w:t>
      </w:r>
      <w:r w:rsidRPr="00A909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25</w:t>
      </w:r>
      <w:r w:rsidRPr="00A90903">
        <w:rPr>
          <w:rFonts w:ascii="Times New Roman" w:hAnsi="Times New Roman" w:cs="Times New Roman"/>
          <w:b/>
        </w:rPr>
        <w:t xml:space="preserve">. ožujka </w:t>
      </w:r>
      <w:r>
        <w:rPr>
          <w:rFonts w:ascii="Times New Roman" w:hAnsi="Times New Roman" w:cs="Times New Roman"/>
          <w:b/>
          <w:bCs/>
          <w:color w:val="auto"/>
        </w:rPr>
        <w:t>2021</w:t>
      </w:r>
      <w:r w:rsidRPr="00A90903">
        <w:rPr>
          <w:rFonts w:ascii="Times New Roman" w:hAnsi="Times New Roman" w:cs="Times New Roman"/>
          <w:b/>
          <w:bCs/>
          <w:color w:val="auto"/>
        </w:rPr>
        <w:t>. godine.</w:t>
      </w:r>
    </w:p>
    <w:p w14:paraId="2820906E" w14:textId="77777777" w:rsidR="00710932" w:rsidRDefault="00710932" w:rsidP="00710932">
      <w:pPr>
        <w:rPr>
          <w:color w:val="000000"/>
        </w:rPr>
      </w:pPr>
    </w:p>
    <w:p w14:paraId="04519146" w14:textId="77777777" w:rsidR="00710932" w:rsidRDefault="00710932" w:rsidP="00710932">
      <w:pPr>
        <w:rPr>
          <w:color w:val="000000"/>
        </w:rPr>
      </w:pPr>
    </w:p>
    <w:p w14:paraId="483EDE94" w14:textId="77777777" w:rsidR="00710932" w:rsidRDefault="00710932" w:rsidP="00710932">
      <w:pPr>
        <w:rPr>
          <w:color w:val="000000"/>
        </w:rPr>
      </w:pPr>
    </w:p>
    <w:p w14:paraId="4DFF48D0" w14:textId="72AAE237" w:rsidR="00710932" w:rsidRDefault="00710932" w:rsidP="0035655E">
      <w:pPr>
        <w:rPr>
          <w:b/>
        </w:rPr>
      </w:pPr>
    </w:p>
    <w:tbl>
      <w:tblPr>
        <w:tblW w:w="9565" w:type="dxa"/>
        <w:tblLook w:val="04A0" w:firstRow="1" w:lastRow="0" w:firstColumn="1" w:lastColumn="0" w:noHBand="0" w:noVBand="1"/>
      </w:tblPr>
      <w:tblGrid>
        <w:gridCol w:w="1555"/>
        <w:gridCol w:w="3469"/>
        <w:gridCol w:w="4541"/>
      </w:tblGrid>
      <w:tr w:rsidR="00710932" w14:paraId="0A5BBAC4" w14:textId="77777777" w:rsidTr="0094052A">
        <w:tc>
          <w:tcPr>
            <w:tcW w:w="1555" w:type="dxa"/>
            <w:shd w:val="clear" w:color="auto" w:fill="auto"/>
            <w:vAlign w:val="bottom"/>
          </w:tcPr>
          <w:p w14:paraId="179B437E" w14:textId="77777777" w:rsidR="00710932" w:rsidRPr="00157802" w:rsidRDefault="00710932" w:rsidP="0094052A">
            <w:r w:rsidRPr="00157802">
              <w:t>KLASA:</w:t>
            </w:r>
          </w:p>
        </w:tc>
        <w:tc>
          <w:tcPr>
            <w:tcW w:w="3469" w:type="dxa"/>
            <w:shd w:val="clear" w:color="auto" w:fill="auto"/>
          </w:tcPr>
          <w:p w14:paraId="3A79026E" w14:textId="77777777" w:rsidR="00710932" w:rsidRPr="00157802" w:rsidRDefault="00710932" w:rsidP="0094052A">
            <w:r w:rsidRPr="00157802">
              <w:rPr>
                <w:color w:val="000000"/>
              </w:rPr>
              <w:fldChar w:fldCharType="begin">
                <w:ffData>
                  <w:name w:val="PredmetKlasa"/>
                  <w:enabled/>
                  <w:calcOnExit w:val="0"/>
                  <w:textInput/>
                </w:ffData>
              </w:fldChar>
            </w:r>
            <w:bookmarkStart w:id="3" w:name="PredmetKlasa"/>
            <w:r w:rsidRPr="00157802">
              <w:rPr>
                <w:color w:val="000000"/>
              </w:rPr>
              <w:instrText xml:space="preserve"> FORMTEXT </w:instrText>
            </w:r>
            <w:r w:rsidRPr="00157802">
              <w:rPr>
                <w:color w:val="000000"/>
              </w:rPr>
            </w:r>
            <w:r w:rsidRPr="00157802">
              <w:rPr>
                <w:color w:val="000000"/>
              </w:rPr>
              <w:fldChar w:fldCharType="separate"/>
            </w:r>
            <w:r w:rsidRPr="00157802">
              <w:rPr>
                <w:color w:val="000000"/>
              </w:rPr>
              <w:t>334-07/21-07/1</w:t>
            </w:r>
            <w:r w:rsidRPr="00157802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4541" w:type="dxa"/>
            <w:vMerge w:val="restart"/>
            <w:shd w:val="clear" w:color="auto" w:fill="auto"/>
          </w:tcPr>
          <w:p w14:paraId="4F5EFEA4" w14:textId="77777777" w:rsidR="00710932" w:rsidRPr="00992CDC" w:rsidRDefault="00710932" w:rsidP="0094052A"/>
        </w:tc>
      </w:tr>
      <w:tr w:rsidR="00710932" w14:paraId="2ED72816" w14:textId="77777777" w:rsidTr="0094052A">
        <w:tc>
          <w:tcPr>
            <w:tcW w:w="1555" w:type="dxa"/>
            <w:shd w:val="clear" w:color="auto" w:fill="auto"/>
            <w:vAlign w:val="bottom"/>
          </w:tcPr>
          <w:p w14:paraId="7C1894DE" w14:textId="77777777" w:rsidR="00710932" w:rsidRPr="00157802" w:rsidRDefault="00710932" w:rsidP="0094052A">
            <w:r w:rsidRPr="00157802">
              <w:t>URBROJ:</w:t>
            </w:r>
          </w:p>
        </w:tc>
        <w:tc>
          <w:tcPr>
            <w:tcW w:w="3469" w:type="dxa"/>
            <w:shd w:val="clear" w:color="auto" w:fill="auto"/>
          </w:tcPr>
          <w:p w14:paraId="5613F42B" w14:textId="77777777" w:rsidR="00710932" w:rsidRPr="00157802" w:rsidRDefault="00710932" w:rsidP="0094052A">
            <w:r w:rsidRPr="00157802">
              <w:rPr>
                <w:color w:val="000000"/>
              </w:rPr>
              <w:fldChar w:fldCharType="begin">
                <w:ffData>
                  <w:name w:val="PismenoUrBroj"/>
                  <w:enabled/>
                  <w:calcOnExit w:val="0"/>
                  <w:textInput/>
                </w:ffData>
              </w:fldChar>
            </w:r>
            <w:bookmarkStart w:id="4" w:name="PismenoUrBroj"/>
            <w:r w:rsidRPr="00157802">
              <w:rPr>
                <w:color w:val="000000"/>
              </w:rPr>
              <w:instrText xml:space="preserve"> FORMTEXT </w:instrText>
            </w:r>
            <w:r w:rsidRPr="00157802">
              <w:rPr>
                <w:color w:val="000000"/>
              </w:rPr>
            </w:r>
            <w:r w:rsidRPr="00157802">
              <w:rPr>
                <w:color w:val="000000"/>
              </w:rPr>
              <w:fldChar w:fldCharType="separate"/>
            </w:r>
            <w:r w:rsidRPr="00157802">
              <w:rPr>
                <w:color w:val="000000"/>
              </w:rPr>
              <w:t>529-04-01-01/1-21-5</w:t>
            </w:r>
            <w:r w:rsidRPr="00157802">
              <w:rPr>
                <w:color w:val="000000"/>
              </w:rPr>
              <w:fldChar w:fldCharType="end"/>
            </w:r>
            <w:bookmarkEnd w:id="4"/>
          </w:p>
        </w:tc>
        <w:tc>
          <w:tcPr>
            <w:tcW w:w="4541" w:type="dxa"/>
            <w:vMerge/>
            <w:shd w:val="clear" w:color="auto" w:fill="auto"/>
          </w:tcPr>
          <w:p w14:paraId="568B08A3" w14:textId="77777777" w:rsidR="00710932" w:rsidRPr="00992CDC" w:rsidRDefault="00710932" w:rsidP="0094052A">
            <w:pPr>
              <w:jc w:val="center"/>
            </w:pPr>
          </w:p>
        </w:tc>
      </w:tr>
      <w:tr w:rsidR="00710932" w14:paraId="42421DD0" w14:textId="77777777" w:rsidTr="0094052A">
        <w:tc>
          <w:tcPr>
            <w:tcW w:w="1555" w:type="dxa"/>
            <w:shd w:val="clear" w:color="auto" w:fill="auto"/>
            <w:vAlign w:val="bottom"/>
          </w:tcPr>
          <w:p w14:paraId="0F29A9CA" w14:textId="77777777" w:rsidR="00710932" w:rsidRPr="00157802" w:rsidRDefault="00710932" w:rsidP="0094052A">
            <w:r w:rsidRPr="00157802">
              <w:t>Zagreb,</w:t>
            </w:r>
          </w:p>
        </w:tc>
        <w:tc>
          <w:tcPr>
            <w:tcW w:w="3469" w:type="dxa"/>
            <w:shd w:val="clear" w:color="auto" w:fill="auto"/>
            <w:vAlign w:val="bottom"/>
          </w:tcPr>
          <w:p w14:paraId="4C635D09" w14:textId="77777777" w:rsidR="00710932" w:rsidRPr="00157802" w:rsidRDefault="00710932" w:rsidP="0094052A">
            <w:r w:rsidRPr="00157802">
              <w:rPr>
                <w:color w:val="000000"/>
              </w:rPr>
              <w:fldChar w:fldCharType="begin">
                <w:ffData>
                  <w:name w:val="PismenoDatNastanka"/>
                  <w:enabled/>
                  <w:calcOnExit w:val="0"/>
                  <w:textInput>
                    <w:type w:val="date"/>
                    <w:format w:val="d. MMMM yyyy."/>
                  </w:textInput>
                </w:ffData>
              </w:fldChar>
            </w:r>
            <w:bookmarkStart w:id="5" w:name="PismenoDatNastanka"/>
            <w:r w:rsidRPr="00157802">
              <w:rPr>
                <w:color w:val="000000"/>
              </w:rPr>
              <w:instrText xml:space="preserve"> FORMTEXT </w:instrText>
            </w:r>
            <w:r w:rsidRPr="00157802">
              <w:rPr>
                <w:color w:val="000000"/>
              </w:rPr>
            </w:r>
            <w:r w:rsidRPr="00157802">
              <w:rPr>
                <w:color w:val="000000"/>
              </w:rPr>
              <w:fldChar w:fldCharType="separate"/>
            </w:r>
            <w:r w:rsidRPr="00157802">
              <w:rPr>
                <w:color w:val="000000"/>
              </w:rPr>
              <w:t>22. veljače 2021.</w:t>
            </w:r>
            <w:r w:rsidRPr="00157802"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4541" w:type="dxa"/>
            <w:vMerge/>
            <w:shd w:val="clear" w:color="auto" w:fill="auto"/>
          </w:tcPr>
          <w:p w14:paraId="1AF4F405" w14:textId="77777777" w:rsidR="00710932" w:rsidRPr="00992CDC" w:rsidRDefault="00710932" w:rsidP="0094052A">
            <w:pPr>
              <w:jc w:val="center"/>
            </w:pPr>
          </w:p>
        </w:tc>
      </w:tr>
    </w:tbl>
    <w:p w14:paraId="7D7E7EAA" w14:textId="77777777" w:rsidR="00710932" w:rsidRDefault="00710932" w:rsidP="00710932">
      <w:pPr>
        <w:rPr>
          <w:b/>
        </w:rPr>
      </w:pPr>
    </w:p>
    <w:p w14:paraId="73BF93F0" w14:textId="77777777" w:rsidR="00710932" w:rsidRPr="00992CDC" w:rsidRDefault="00710932" w:rsidP="0035655E">
      <w:pPr>
        <w:rPr>
          <w:b/>
        </w:rPr>
      </w:pPr>
    </w:p>
    <w:p w14:paraId="6218D451" w14:textId="77777777" w:rsidR="00A86C70" w:rsidRPr="00992CDC" w:rsidRDefault="00A86C70">
      <w:pPr>
        <w:rPr>
          <w:b/>
        </w:rPr>
      </w:pPr>
    </w:p>
    <w:sectPr w:rsidR="00A86C70" w:rsidRPr="00992CDC" w:rsidSect="00BC52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EB75E" w14:textId="77777777" w:rsidR="0048448E" w:rsidRDefault="00A86C70">
      <w:r>
        <w:separator/>
      </w:r>
    </w:p>
  </w:endnote>
  <w:endnote w:type="continuationSeparator" w:id="0">
    <w:p w14:paraId="571EB760" w14:textId="77777777" w:rsidR="0048448E" w:rsidRDefault="00A8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EB756" w14:textId="77777777" w:rsidR="00BC52AA" w:rsidRDefault="000C07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EB757" w14:textId="77777777" w:rsidR="00BC52AA" w:rsidRDefault="000C07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EB759" w14:textId="77777777" w:rsidR="00BC52AA" w:rsidRDefault="000C0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EB75A" w14:textId="77777777" w:rsidR="0048448E" w:rsidRDefault="00A86C70">
      <w:r>
        <w:separator/>
      </w:r>
    </w:p>
  </w:footnote>
  <w:footnote w:type="continuationSeparator" w:id="0">
    <w:p w14:paraId="571EB75C" w14:textId="77777777" w:rsidR="0048448E" w:rsidRDefault="00A86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EB754" w14:textId="77777777" w:rsidR="00BC52AA" w:rsidRDefault="000C0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EB755" w14:textId="77777777" w:rsidR="00BC52AA" w:rsidRDefault="000C0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EB758" w14:textId="77777777" w:rsidR="00BC52AA" w:rsidRDefault="000C0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5BE"/>
    <w:multiLevelType w:val="hybridMultilevel"/>
    <w:tmpl w:val="D452F59A"/>
    <w:lvl w:ilvl="0" w:tplc="C2641ED4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2FFAED2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DC5E7D2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D78A889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DA8246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C58AE12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75694C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ADCC46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3504E1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9F1893"/>
    <w:multiLevelType w:val="hybridMultilevel"/>
    <w:tmpl w:val="EB9E9B12"/>
    <w:lvl w:ilvl="0" w:tplc="0206D90E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AA2CC944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E2E05E1A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7E2021B8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D3A56BE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2440F4A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0163CB4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1DC9E34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B99C1BFC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101428B"/>
    <w:multiLevelType w:val="hybridMultilevel"/>
    <w:tmpl w:val="2D28E6BC"/>
    <w:lvl w:ilvl="0" w:tplc="25A0E5A0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D384F7BC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8A288CEE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178477B0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1E9EEF16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C8D64F68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A2CA9CDA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FD22A14C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888AAD80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7DC7F44"/>
    <w:multiLevelType w:val="hybridMultilevel"/>
    <w:tmpl w:val="864EE760"/>
    <w:lvl w:ilvl="0" w:tplc="44084F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9D5C7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C2D4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C29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C66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F0B5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E1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9E22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400C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D7DA3"/>
    <w:multiLevelType w:val="hybridMultilevel"/>
    <w:tmpl w:val="3B98A94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207DF2"/>
    <w:multiLevelType w:val="hybridMultilevel"/>
    <w:tmpl w:val="78D4C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82334"/>
    <w:multiLevelType w:val="hybridMultilevel"/>
    <w:tmpl w:val="3046581C"/>
    <w:lvl w:ilvl="0" w:tplc="BD62F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CF42B8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48DA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6BB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FCFB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2AA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EC8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9259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AE51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0424B"/>
    <w:multiLevelType w:val="hybridMultilevel"/>
    <w:tmpl w:val="F8EAF3A8"/>
    <w:lvl w:ilvl="0" w:tplc="AD0C27BA">
      <w:start w:val="1"/>
      <w:numFmt w:val="decimal"/>
      <w:lvlText w:val="%1."/>
      <w:lvlJc w:val="left"/>
      <w:pPr>
        <w:ind w:left="720" w:hanging="360"/>
      </w:pPr>
    </w:lvl>
    <w:lvl w:ilvl="1" w:tplc="785CDFEC" w:tentative="1">
      <w:start w:val="1"/>
      <w:numFmt w:val="lowerLetter"/>
      <w:lvlText w:val="%2."/>
      <w:lvlJc w:val="left"/>
      <w:pPr>
        <w:ind w:left="1440" w:hanging="360"/>
      </w:pPr>
    </w:lvl>
    <w:lvl w:ilvl="2" w:tplc="07302EE6" w:tentative="1">
      <w:start w:val="1"/>
      <w:numFmt w:val="lowerRoman"/>
      <w:lvlText w:val="%3."/>
      <w:lvlJc w:val="right"/>
      <w:pPr>
        <w:ind w:left="2160" w:hanging="180"/>
      </w:pPr>
    </w:lvl>
    <w:lvl w:ilvl="3" w:tplc="A43E6A8E" w:tentative="1">
      <w:start w:val="1"/>
      <w:numFmt w:val="decimal"/>
      <w:lvlText w:val="%4."/>
      <w:lvlJc w:val="left"/>
      <w:pPr>
        <w:ind w:left="2880" w:hanging="360"/>
      </w:pPr>
    </w:lvl>
    <w:lvl w:ilvl="4" w:tplc="262A6470" w:tentative="1">
      <w:start w:val="1"/>
      <w:numFmt w:val="lowerLetter"/>
      <w:lvlText w:val="%5."/>
      <w:lvlJc w:val="left"/>
      <w:pPr>
        <w:ind w:left="3600" w:hanging="360"/>
      </w:pPr>
    </w:lvl>
    <w:lvl w:ilvl="5" w:tplc="9E7C64E8" w:tentative="1">
      <w:start w:val="1"/>
      <w:numFmt w:val="lowerRoman"/>
      <w:lvlText w:val="%6."/>
      <w:lvlJc w:val="right"/>
      <w:pPr>
        <w:ind w:left="4320" w:hanging="180"/>
      </w:pPr>
    </w:lvl>
    <w:lvl w:ilvl="6" w:tplc="6D7206AA" w:tentative="1">
      <w:start w:val="1"/>
      <w:numFmt w:val="decimal"/>
      <w:lvlText w:val="%7."/>
      <w:lvlJc w:val="left"/>
      <w:pPr>
        <w:ind w:left="5040" w:hanging="360"/>
      </w:pPr>
    </w:lvl>
    <w:lvl w:ilvl="7" w:tplc="EA4E35B6" w:tentative="1">
      <w:start w:val="1"/>
      <w:numFmt w:val="lowerLetter"/>
      <w:lvlText w:val="%8."/>
      <w:lvlJc w:val="left"/>
      <w:pPr>
        <w:ind w:left="5760" w:hanging="360"/>
      </w:pPr>
    </w:lvl>
    <w:lvl w:ilvl="8" w:tplc="09160E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30BD5"/>
    <w:multiLevelType w:val="hybridMultilevel"/>
    <w:tmpl w:val="213A1046"/>
    <w:lvl w:ilvl="0" w:tplc="E708D732">
      <w:start w:val="1"/>
      <w:numFmt w:val="decimal"/>
      <w:lvlText w:val="%1."/>
      <w:lvlJc w:val="left"/>
      <w:pPr>
        <w:ind w:left="720" w:hanging="360"/>
      </w:pPr>
    </w:lvl>
    <w:lvl w:ilvl="1" w:tplc="3894D53C" w:tentative="1">
      <w:start w:val="1"/>
      <w:numFmt w:val="lowerLetter"/>
      <w:lvlText w:val="%2."/>
      <w:lvlJc w:val="left"/>
      <w:pPr>
        <w:ind w:left="1440" w:hanging="360"/>
      </w:pPr>
    </w:lvl>
    <w:lvl w:ilvl="2" w:tplc="EB3E483C" w:tentative="1">
      <w:start w:val="1"/>
      <w:numFmt w:val="lowerRoman"/>
      <w:lvlText w:val="%3."/>
      <w:lvlJc w:val="right"/>
      <w:pPr>
        <w:ind w:left="2160" w:hanging="180"/>
      </w:pPr>
    </w:lvl>
    <w:lvl w:ilvl="3" w:tplc="B6C07922" w:tentative="1">
      <w:start w:val="1"/>
      <w:numFmt w:val="decimal"/>
      <w:lvlText w:val="%4."/>
      <w:lvlJc w:val="left"/>
      <w:pPr>
        <w:ind w:left="2880" w:hanging="360"/>
      </w:pPr>
    </w:lvl>
    <w:lvl w:ilvl="4" w:tplc="995CF982" w:tentative="1">
      <w:start w:val="1"/>
      <w:numFmt w:val="lowerLetter"/>
      <w:lvlText w:val="%5."/>
      <w:lvlJc w:val="left"/>
      <w:pPr>
        <w:ind w:left="3600" w:hanging="360"/>
      </w:pPr>
    </w:lvl>
    <w:lvl w:ilvl="5" w:tplc="89CCC968" w:tentative="1">
      <w:start w:val="1"/>
      <w:numFmt w:val="lowerRoman"/>
      <w:lvlText w:val="%6."/>
      <w:lvlJc w:val="right"/>
      <w:pPr>
        <w:ind w:left="4320" w:hanging="180"/>
      </w:pPr>
    </w:lvl>
    <w:lvl w:ilvl="6" w:tplc="4E6E678C" w:tentative="1">
      <w:start w:val="1"/>
      <w:numFmt w:val="decimal"/>
      <w:lvlText w:val="%7."/>
      <w:lvlJc w:val="left"/>
      <w:pPr>
        <w:ind w:left="5040" w:hanging="360"/>
      </w:pPr>
    </w:lvl>
    <w:lvl w:ilvl="7" w:tplc="C99C0CA2" w:tentative="1">
      <w:start w:val="1"/>
      <w:numFmt w:val="lowerLetter"/>
      <w:lvlText w:val="%8."/>
      <w:lvlJc w:val="left"/>
      <w:pPr>
        <w:ind w:left="5760" w:hanging="360"/>
      </w:pPr>
    </w:lvl>
    <w:lvl w:ilvl="8" w:tplc="0F4C2C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87418"/>
    <w:multiLevelType w:val="hybridMultilevel"/>
    <w:tmpl w:val="6A1872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42"/>
    <w:rsid w:val="000C0787"/>
    <w:rsid w:val="0048448E"/>
    <w:rsid w:val="00710932"/>
    <w:rsid w:val="00A86C70"/>
    <w:rsid w:val="00A96B42"/>
    <w:rsid w:val="00B61B7A"/>
    <w:rsid w:val="00D4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EB717"/>
  <w15:docId w15:val="{3663BC68-2C33-4D19-AA7B-4F94BAD4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  <w:snapToGrid w:val="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  <w:style w:type="paragraph" w:customStyle="1" w:styleId="Default">
    <w:name w:val="Default"/>
    <w:rsid w:val="007109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rsid w:val="00710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nts.gov.h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INT_opci_+predlozak_korekcija_II_2019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D0FBBA06C1E41A1F7163572CEE62B" ma:contentTypeVersion="0" ma:contentTypeDescription="Create a new document." ma:contentTypeScope="" ma:versionID="ddb4a10394a7d7df1f0707acc9e214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01652B-2CB1-4936-9D92-AA923A9B0A9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348647-1E63-4D99-8800-4E421611D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89F165-C664-4F7B-8EF9-E0E1C762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MINT_opci_+predlozak_korekcija_II_2019 (1).dot</Template>
  <TotalTime>0</TotalTime>
  <Pages>2</Pages>
  <Words>541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Ciban</dc:creator>
  <cp:lastModifiedBy>Nikolina Jakopić</cp:lastModifiedBy>
  <cp:revision>2</cp:revision>
  <cp:lastPrinted>2012-03-01T13:38:00Z</cp:lastPrinted>
  <dcterms:created xsi:type="dcterms:W3CDTF">2021-02-25T14:27:00Z</dcterms:created>
  <dcterms:modified xsi:type="dcterms:W3CDTF">2021-02-25T14:27:00Z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0x010100E1FD0FBBA06C1E41A1F7163572CEE62B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fe1c53b4-ef88-476c-9311-34b9b8ebfe3f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